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0DDA" w14:textId="77777777" w:rsidR="00B35FEF" w:rsidRPr="00A74197" w:rsidRDefault="00B35FEF" w:rsidP="00B35FEF">
      <w:pPr>
        <w:pStyle w:val="BodyText"/>
        <w:jc w:val="center"/>
        <w:rPr>
          <w:rFonts w:ascii="Times New Roman" w:hAnsi="Times New Roman"/>
          <w:b w:val="0"/>
          <w:sz w:val="29"/>
          <w:szCs w:val="29"/>
        </w:rPr>
      </w:pPr>
    </w:p>
    <w:p w14:paraId="338B5749" w14:textId="77777777" w:rsidR="007C45AF" w:rsidRPr="00A74197" w:rsidRDefault="00B35FEF" w:rsidP="00A74197">
      <w:pPr>
        <w:pStyle w:val="BodyText"/>
        <w:jc w:val="center"/>
        <w:rPr>
          <w:rFonts w:ascii="Times New Roman" w:hAnsi="Times New Roman"/>
          <w:sz w:val="29"/>
          <w:szCs w:val="29"/>
        </w:rPr>
      </w:pPr>
      <w:r w:rsidRPr="00A74197">
        <w:rPr>
          <w:rFonts w:ascii="Times New Roman" w:hAnsi="Times New Roman"/>
          <w:sz w:val="29"/>
          <w:szCs w:val="29"/>
        </w:rPr>
        <w:t>ANNUAL DISTRIBUTION OF POLICIES IN STUDENT HANDBOOKS</w:t>
      </w:r>
    </w:p>
    <w:p w14:paraId="03A0655D" w14:textId="77777777" w:rsidR="007C45AF" w:rsidRPr="00B35FEF" w:rsidRDefault="007C45AF" w:rsidP="00B35FEF">
      <w:pPr>
        <w:pStyle w:val="BodyText"/>
        <w:rPr>
          <w:rFonts w:ascii="Times New Roman" w:hAnsi="Times New Roman"/>
          <w:szCs w:val="24"/>
          <w:u w:val="single"/>
        </w:rPr>
      </w:pPr>
    </w:p>
    <w:p w14:paraId="3B5D4C18" w14:textId="77777777" w:rsidR="007C45AF" w:rsidRPr="00B35FEF" w:rsidRDefault="007C45AF" w:rsidP="00B35FEF">
      <w:pPr>
        <w:pStyle w:val="BodyText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Various state and federal laws direct school districts to provide policies to students a</w:t>
      </w:r>
      <w:r w:rsidR="006C51EE" w:rsidRPr="00B35FEF">
        <w:rPr>
          <w:rFonts w:ascii="Times New Roman" w:hAnsi="Times New Roman"/>
          <w:b w:val="0"/>
          <w:szCs w:val="24"/>
        </w:rPr>
        <w:t xml:space="preserve">nd parents on an annual basis. </w:t>
      </w:r>
      <w:r w:rsidRPr="00B35FEF">
        <w:rPr>
          <w:rFonts w:ascii="Times New Roman" w:hAnsi="Times New Roman"/>
          <w:b w:val="0"/>
          <w:szCs w:val="24"/>
        </w:rPr>
        <w:t>The following list is an overview of the policies required by law to be distribu</w:t>
      </w:r>
      <w:r w:rsidR="006C51EE" w:rsidRPr="00B35FEF">
        <w:rPr>
          <w:rFonts w:ascii="Times New Roman" w:hAnsi="Times New Roman"/>
          <w:b w:val="0"/>
          <w:szCs w:val="24"/>
        </w:rPr>
        <w:t xml:space="preserve">ted. </w:t>
      </w:r>
      <w:r w:rsidRPr="00B35FEF">
        <w:rPr>
          <w:rFonts w:ascii="Times New Roman" w:hAnsi="Times New Roman"/>
          <w:b w:val="0"/>
          <w:szCs w:val="24"/>
        </w:rPr>
        <w:t>The list also covers policies that are highly recommended for distribution because of legal liability issues.</w:t>
      </w:r>
    </w:p>
    <w:p w14:paraId="053D0E1D" w14:textId="77777777" w:rsidR="007C45AF" w:rsidRPr="00B35FEF" w:rsidRDefault="007C45AF" w:rsidP="00B35FEF">
      <w:pPr>
        <w:pStyle w:val="BodyText"/>
        <w:rPr>
          <w:rFonts w:ascii="Times New Roman" w:hAnsi="Times New Roman"/>
          <w:b w:val="0"/>
          <w:szCs w:val="24"/>
        </w:rPr>
      </w:pPr>
    </w:p>
    <w:p w14:paraId="12531666" w14:textId="77777777" w:rsidR="007C45AF" w:rsidRPr="00B35FEF" w:rsidRDefault="007C45AF" w:rsidP="00B35FEF">
      <w:pPr>
        <w:pStyle w:val="BodyText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While we believe the list is comprehensive, school district personnel should consult with legal counsel and others to determine whether the list meets the district's legal and practical needs.</w:t>
      </w:r>
    </w:p>
    <w:p w14:paraId="188F12CF" w14:textId="77777777" w:rsidR="007C45AF" w:rsidRPr="00B35FEF" w:rsidRDefault="007C45AF" w:rsidP="00B35FEF">
      <w:pPr>
        <w:pStyle w:val="BodyText"/>
        <w:rPr>
          <w:rFonts w:ascii="Times New Roman" w:hAnsi="Times New Roman"/>
          <w:b w:val="0"/>
          <w:szCs w:val="24"/>
        </w:rPr>
      </w:pPr>
    </w:p>
    <w:p w14:paraId="43D15B2D" w14:textId="77777777" w:rsidR="007C45AF" w:rsidRPr="00B35FEF" w:rsidRDefault="007C45AF" w:rsidP="00B35FEF">
      <w:pPr>
        <w:pStyle w:val="BodyText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Policies must be distributed because students and parents must have notice of what they can expect when certain circumstances arise during the school year.</w:t>
      </w:r>
    </w:p>
    <w:p w14:paraId="51A3AE3B" w14:textId="77777777" w:rsidR="007C45AF" w:rsidRPr="00B35FEF" w:rsidRDefault="007C45AF" w:rsidP="00B35FEF">
      <w:pPr>
        <w:pStyle w:val="BodyText"/>
        <w:rPr>
          <w:rFonts w:ascii="Times New Roman" w:hAnsi="Times New Roman"/>
          <w:b w:val="0"/>
          <w:szCs w:val="24"/>
        </w:rPr>
      </w:pPr>
    </w:p>
    <w:p w14:paraId="0F5FE1F5" w14:textId="77777777" w:rsidR="007C45AF" w:rsidRPr="00B35FEF" w:rsidRDefault="007C45AF" w:rsidP="00B35FEF">
      <w:pPr>
        <w:pStyle w:val="BodyText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When evaluating your policies for distribution to students and parents, ask the following questions:</w:t>
      </w:r>
    </w:p>
    <w:p w14:paraId="6C6C2348" w14:textId="77777777" w:rsidR="007C45AF" w:rsidRPr="00B35FEF" w:rsidRDefault="007C45AF" w:rsidP="00B35FEF">
      <w:pPr>
        <w:pStyle w:val="BodyText"/>
        <w:rPr>
          <w:rFonts w:ascii="Times New Roman" w:hAnsi="Times New Roman"/>
          <w:b w:val="0"/>
          <w:szCs w:val="24"/>
        </w:rPr>
      </w:pPr>
    </w:p>
    <w:p w14:paraId="0B92729A" w14:textId="77777777" w:rsidR="007C45AF" w:rsidRPr="00B35FEF" w:rsidRDefault="007C45AF" w:rsidP="00B35FEF">
      <w:pPr>
        <w:pStyle w:val="BodyText"/>
        <w:numPr>
          <w:ilvl w:val="0"/>
          <w:numId w:val="3"/>
        </w:numPr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Does this policy state an expectation for which there is a possible consequence?</w:t>
      </w:r>
    </w:p>
    <w:p w14:paraId="0C4331B9" w14:textId="77777777" w:rsidR="007C45AF" w:rsidRPr="00B35FEF" w:rsidRDefault="007C45AF" w:rsidP="00B35FEF">
      <w:pPr>
        <w:pStyle w:val="BodyText"/>
        <w:numPr>
          <w:ilvl w:val="0"/>
          <w:numId w:val="3"/>
        </w:numPr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Does this policy give students and parents notice of important rights and responsibilities?</w:t>
      </w:r>
    </w:p>
    <w:p w14:paraId="08D74D65" w14:textId="77777777" w:rsidR="007C45AF" w:rsidRPr="00B35FEF" w:rsidRDefault="007C45AF" w:rsidP="00B35FEF">
      <w:pPr>
        <w:pStyle w:val="BodyText"/>
        <w:rPr>
          <w:rFonts w:ascii="Times New Roman" w:hAnsi="Times New Roman"/>
          <w:b w:val="0"/>
          <w:szCs w:val="24"/>
        </w:rPr>
      </w:pPr>
    </w:p>
    <w:p w14:paraId="46C0BE3C" w14:textId="77777777" w:rsidR="007C45AF" w:rsidRPr="00B35FEF" w:rsidRDefault="007C45AF" w:rsidP="00B35FEF">
      <w:pPr>
        <w:pStyle w:val="BodyText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If the answer to either question is yes, the district should provide the policy to students and parents.</w:t>
      </w:r>
    </w:p>
    <w:p w14:paraId="6B4ED385" w14:textId="77777777" w:rsidR="007C45AF" w:rsidRPr="00B35FEF" w:rsidRDefault="007C45AF" w:rsidP="00B35FEF">
      <w:pPr>
        <w:pStyle w:val="BodyText"/>
        <w:rPr>
          <w:rFonts w:ascii="Times New Roman" w:hAnsi="Times New Roman"/>
          <w:b w:val="0"/>
          <w:szCs w:val="24"/>
        </w:rPr>
      </w:pPr>
    </w:p>
    <w:p w14:paraId="4A157958" w14:textId="77777777" w:rsidR="007C45AF" w:rsidRDefault="007C45AF" w:rsidP="00B35FEF">
      <w:pPr>
        <w:pStyle w:val="BodyText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 xml:space="preserve">Policies do not need to be provided </w:t>
      </w:r>
      <w:r w:rsidRPr="00B35FEF">
        <w:rPr>
          <w:rFonts w:ascii="Times New Roman" w:hAnsi="Times New Roman"/>
          <w:b w:val="0"/>
          <w:i/>
          <w:szCs w:val="24"/>
        </w:rPr>
        <w:t xml:space="preserve">verbatim. </w:t>
      </w:r>
      <w:r w:rsidRPr="00B35FEF">
        <w:rPr>
          <w:rFonts w:ascii="Times New Roman" w:hAnsi="Times New Roman"/>
          <w:b w:val="0"/>
          <w:szCs w:val="24"/>
        </w:rPr>
        <w:t>However, the policy should be summarized with enough specificity to allow students and parents to know what is expected of them and to inform them of the</w:t>
      </w:r>
      <w:r w:rsidR="006C51EE" w:rsidRPr="00B35FEF">
        <w:rPr>
          <w:rFonts w:ascii="Times New Roman" w:hAnsi="Times New Roman"/>
          <w:b w:val="0"/>
          <w:szCs w:val="24"/>
        </w:rPr>
        <w:t>ir rights and responsibilities.</w:t>
      </w:r>
      <w:r w:rsidRPr="00B35FEF">
        <w:rPr>
          <w:rFonts w:ascii="Times New Roman" w:hAnsi="Times New Roman"/>
          <w:b w:val="0"/>
          <w:szCs w:val="24"/>
        </w:rPr>
        <w:t xml:space="preserve"> </w:t>
      </w:r>
      <w:r w:rsidR="00A74197" w:rsidRPr="00A74197">
        <w:rPr>
          <w:rFonts w:ascii="Times New Roman" w:hAnsi="Times New Roman"/>
          <w:b w:val="0"/>
          <w:szCs w:val="24"/>
        </w:rPr>
        <w:t>If a regulation accompanies a policy, it should also be included.</w:t>
      </w:r>
      <w:r w:rsidR="00A74197">
        <w:rPr>
          <w:rFonts w:ascii="Times New Roman" w:hAnsi="Times New Roman"/>
          <w:b w:val="0"/>
          <w:szCs w:val="24"/>
        </w:rPr>
        <w:t xml:space="preserve"> </w:t>
      </w:r>
      <w:r w:rsidRPr="00B35FEF">
        <w:rPr>
          <w:rFonts w:ascii="Times New Roman" w:hAnsi="Times New Roman"/>
          <w:b w:val="0"/>
          <w:szCs w:val="24"/>
        </w:rPr>
        <w:t>Summarizing polic</w:t>
      </w:r>
      <w:r w:rsidR="00A74197">
        <w:rPr>
          <w:rFonts w:ascii="Times New Roman" w:hAnsi="Times New Roman"/>
          <w:b w:val="0"/>
          <w:szCs w:val="24"/>
        </w:rPr>
        <w:t>ies and regulations</w:t>
      </w:r>
      <w:r w:rsidRPr="00B35FEF">
        <w:rPr>
          <w:rFonts w:ascii="Times New Roman" w:hAnsi="Times New Roman"/>
          <w:b w:val="0"/>
          <w:szCs w:val="24"/>
        </w:rPr>
        <w:t xml:space="preserve"> for use in student </w:t>
      </w:r>
      <w:r w:rsidR="006C51EE" w:rsidRPr="00B35FEF">
        <w:rPr>
          <w:rFonts w:ascii="Times New Roman" w:hAnsi="Times New Roman"/>
          <w:b w:val="0"/>
          <w:szCs w:val="24"/>
        </w:rPr>
        <w:t xml:space="preserve">handbooks is not an easy task. </w:t>
      </w:r>
      <w:r w:rsidRPr="00B35FEF">
        <w:rPr>
          <w:rFonts w:ascii="Times New Roman" w:hAnsi="Times New Roman"/>
          <w:b w:val="0"/>
          <w:szCs w:val="24"/>
        </w:rPr>
        <w:t>Please ensure that the person assigned this responsibility has a good understanding of dis</w:t>
      </w:r>
      <w:r w:rsidR="006C51EE" w:rsidRPr="00B35FEF">
        <w:rPr>
          <w:rFonts w:ascii="Times New Roman" w:hAnsi="Times New Roman"/>
          <w:b w:val="0"/>
          <w:szCs w:val="24"/>
        </w:rPr>
        <w:t xml:space="preserve">trict policy and legal issues. </w:t>
      </w:r>
      <w:r w:rsidRPr="00B35FEF">
        <w:rPr>
          <w:rFonts w:ascii="Times New Roman" w:hAnsi="Times New Roman"/>
          <w:b w:val="0"/>
          <w:szCs w:val="24"/>
        </w:rPr>
        <w:t>The handbook should be reviewed by legal</w:t>
      </w:r>
      <w:r w:rsidR="006C51EE" w:rsidRPr="00B35FEF">
        <w:rPr>
          <w:rFonts w:ascii="Times New Roman" w:hAnsi="Times New Roman"/>
          <w:b w:val="0"/>
          <w:szCs w:val="24"/>
        </w:rPr>
        <w:t xml:space="preserve"> counsel prior to distribution.</w:t>
      </w:r>
    </w:p>
    <w:p w14:paraId="34DD11B1" w14:textId="77777777" w:rsidR="00A74197" w:rsidRDefault="00A74197" w:rsidP="00B35FEF">
      <w:pPr>
        <w:pStyle w:val="BodyText"/>
        <w:rPr>
          <w:rFonts w:ascii="Times New Roman" w:hAnsi="Times New Roman"/>
          <w:b w:val="0"/>
          <w:szCs w:val="24"/>
        </w:rPr>
      </w:pPr>
    </w:p>
    <w:p w14:paraId="1FFC7C49" w14:textId="77777777" w:rsidR="00A74197" w:rsidRPr="00A74197" w:rsidRDefault="00A74197" w:rsidP="00B35FEF">
      <w:pPr>
        <w:pStyle w:val="BodyTex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i/>
          <w:szCs w:val="24"/>
        </w:rPr>
        <w:t xml:space="preserve">Note: </w:t>
      </w:r>
      <w:r>
        <w:rPr>
          <w:rFonts w:ascii="Times New Roman" w:hAnsi="Times New Roman"/>
          <w:b w:val="0"/>
          <w:szCs w:val="24"/>
        </w:rPr>
        <w:t>The policies, regulations, and exhibits</w:t>
      </w:r>
      <w:r w:rsidRPr="00A74197">
        <w:rPr>
          <w:rFonts w:ascii="Times New Roman" w:hAnsi="Times New Roman"/>
          <w:b w:val="0"/>
          <w:szCs w:val="24"/>
        </w:rPr>
        <w:t xml:space="preserve"> </w:t>
      </w:r>
      <w:r w:rsidR="00926327">
        <w:rPr>
          <w:rFonts w:ascii="Times New Roman" w:hAnsi="Times New Roman"/>
          <w:b w:val="0"/>
          <w:szCs w:val="24"/>
        </w:rPr>
        <w:t>referenced</w:t>
      </w:r>
      <w:r>
        <w:rPr>
          <w:rFonts w:ascii="Times New Roman" w:hAnsi="Times New Roman"/>
          <w:b w:val="0"/>
          <w:szCs w:val="24"/>
        </w:rPr>
        <w:t xml:space="preserve"> throughout this document </w:t>
      </w:r>
      <w:r w:rsidRPr="00A74197">
        <w:rPr>
          <w:rFonts w:ascii="Times New Roman" w:hAnsi="Times New Roman"/>
          <w:b w:val="0"/>
          <w:szCs w:val="24"/>
        </w:rPr>
        <w:t xml:space="preserve">refers to CASB sample </w:t>
      </w:r>
      <w:r>
        <w:rPr>
          <w:rFonts w:ascii="Times New Roman" w:hAnsi="Times New Roman"/>
          <w:b w:val="0"/>
          <w:szCs w:val="24"/>
        </w:rPr>
        <w:t>documents</w:t>
      </w:r>
      <w:r w:rsidRPr="00A74197">
        <w:rPr>
          <w:rFonts w:ascii="Times New Roman" w:hAnsi="Times New Roman"/>
          <w:b w:val="0"/>
          <w:szCs w:val="24"/>
        </w:rPr>
        <w:t>. Your district may have different policies</w:t>
      </w:r>
      <w:r>
        <w:rPr>
          <w:rFonts w:ascii="Times New Roman" w:hAnsi="Times New Roman"/>
          <w:b w:val="0"/>
          <w:szCs w:val="24"/>
        </w:rPr>
        <w:t>, regulations, and exhibits</w:t>
      </w:r>
      <w:r w:rsidRPr="00A74197">
        <w:rPr>
          <w:rFonts w:ascii="Times New Roman" w:hAnsi="Times New Roman"/>
          <w:b w:val="0"/>
          <w:szCs w:val="24"/>
        </w:rPr>
        <w:t xml:space="preserve"> that cover the same subject matter. If so, this list will not suffice</w:t>
      </w:r>
      <w:r>
        <w:rPr>
          <w:rFonts w:ascii="Times New Roman" w:hAnsi="Times New Roman"/>
          <w:b w:val="0"/>
          <w:szCs w:val="24"/>
        </w:rPr>
        <w:t xml:space="preserve"> and you will need to look at your district-specific documents</w:t>
      </w:r>
      <w:r w:rsidR="00926327">
        <w:rPr>
          <w:rFonts w:ascii="Times New Roman" w:hAnsi="Times New Roman"/>
          <w:b w:val="0"/>
          <w:szCs w:val="24"/>
        </w:rPr>
        <w:t xml:space="preserve">; nevertheless, </w:t>
      </w:r>
      <w:r>
        <w:rPr>
          <w:rFonts w:ascii="Times New Roman" w:hAnsi="Times New Roman"/>
          <w:b w:val="0"/>
          <w:szCs w:val="24"/>
        </w:rPr>
        <w:t xml:space="preserve">this list </w:t>
      </w:r>
      <w:r w:rsidRPr="00A74197">
        <w:rPr>
          <w:rFonts w:ascii="Times New Roman" w:hAnsi="Times New Roman"/>
          <w:b w:val="0"/>
          <w:szCs w:val="24"/>
        </w:rPr>
        <w:t>may still be helpful in determining the content of your student handbooks.</w:t>
      </w:r>
    </w:p>
    <w:p w14:paraId="3438ACD9" w14:textId="77777777" w:rsidR="00A74197" w:rsidRPr="00B35FEF" w:rsidRDefault="00A74197" w:rsidP="00B35FEF">
      <w:pPr>
        <w:pStyle w:val="BodyText"/>
        <w:pBdr>
          <w:bottom w:val="single" w:sz="12" w:space="1" w:color="auto"/>
        </w:pBdr>
        <w:rPr>
          <w:rFonts w:ascii="Times New Roman" w:hAnsi="Times New Roman"/>
          <w:b w:val="0"/>
          <w:szCs w:val="24"/>
          <w:bdr w:val="single" w:sz="12" w:space="0" w:color="auto"/>
        </w:rPr>
      </w:pPr>
    </w:p>
    <w:p w14:paraId="7D4BE0BD" w14:textId="77777777" w:rsidR="007C45AF" w:rsidRPr="00B35FEF" w:rsidRDefault="007C45AF" w:rsidP="00B35FEF">
      <w:pPr>
        <w:pStyle w:val="BodyText"/>
        <w:rPr>
          <w:rFonts w:ascii="Times New Roman" w:hAnsi="Times New Roman"/>
          <w:b w:val="0"/>
          <w:szCs w:val="24"/>
        </w:rPr>
      </w:pPr>
    </w:p>
    <w:p w14:paraId="62F99FAE" w14:textId="77777777" w:rsidR="007C45AF" w:rsidRPr="00A74197" w:rsidRDefault="007C45AF" w:rsidP="00A74197">
      <w:pPr>
        <w:pStyle w:val="BodyText"/>
        <w:keepNext/>
        <w:keepLines/>
        <w:jc w:val="center"/>
        <w:rPr>
          <w:rFonts w:ascii="Times New Roman" w:hAnsi="Times New Roman"/>
          <w:sz w:val="25"/>
          <w:szCs w:val="25"/>
          <w:u w:val="single"/>
        </w:rPr>
      </w:pPr>
      <w:r w:rsidRPr="00A74197">
        <w:rPr>
          <w:rFonts w:ascii="Times New Roman" w:hAnsi="Times New Roman"/>
          <w:sz w:val="25"/>
          <w:szCs w:val="25"/>
          <w:u w:val="single"/>
        </w:rPr>
        <w:t>Policie</w:t>
      </w:r>
      <w:r w:rsidR="00B35FEF" w:rsidRPr="00A74197">
        <w:rPr>
          <w:rFonts w:ascii="Times New Roman" w:hAnsi="Times New Roman"/>
          <w:sz w:val="25"/>
          <w:szCs w:val="25"/>
          <w:u w:val="single"/>
        </w:rPr>
        <w:t>s</w:t>
      </w:r>
      <w:r w:rsidRPr="00A74197">
        <w:rPr>
          <w:rFonts w:ascii="Times New Roman" w:hAnsi="Times New Roman"/>
          <w:sz w:val="25"/>
          <w:szCs w:val="25"/>
          <w:u w:val="single"/>
        </w:rPr>
        <w:t xml:space="preserve"> Covering Information Required by Law to be Distributed to Students/Parents</w:t>
      </w:r>
    </w:p>
    <w:p w14:paraId="1D6FBB24" w14:textId="77777777" w:rsidR="005E7DE4" w:rsidRPr="00B35FEF" w:rsidRDefault="005E7DE4" w:rsidP="00B35FEF">
      <w:pPr>
        <w:pStyle w:val="BodyText"/>
        <w:keepNext/>
        <w:keepLines/>
        <w:jc w:val="center"/>
        <w:rPr>
          <w:rFonts w:ascii="Times New Roman" w:hAnsi="Times New Roman"/>
          <w:b w:val="0"/>
          <w:szCs w:val="24"/>
        </w:rPr>
      </w:pPr>
    </w:p>
    <w:p w14:paraId="626B2141" w14:textId="77777777" w:rsidR="00861EB6" w:rsidRDefault="007C45AF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AC</w:t>
      </w:r>
      <w:r w:rsidR="00861EB6">
        <w:rPr>
          <w:rFonts w:ascii="Times New Roman" w:hAnsi="Times New Roman"/>
          <w:b w:val="0"/>
          <w:szCs w:val="24"/>
        </w:rPr>
        <w:tab/>
        <w:t>Nondiscrimination/Equal Opportunity</w:t>
      </w:r>
      <w:r w:rsidRPr="00B35FEF">
        <w:rPr>
          <w:rFonts w:ascii="Times New Roman" w:hAnsi="Times New Roman"/>
          <w:b w:val="0"/>
          <w:szCs w:val="24"/>
        </w:rPr>
        <w:t xml:space="preserve"> </w:t>
      </w:r>
    </w:p>
    <w:p w14:paraId="42E797E6" w14:textId="5635591B" w:rsidR="00861EB6" w:rsidRDefault="007C45AF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AC-R</w:t>
      </w:r>
      <w:r w:rsidR="00861EB6">
        <w:rPr>
          <w:rFonts w:ascii="Times New Roman" w:hAnsi="Times New Roman"/>
          <w:b w:val="0"/>
          <w:szCs w:val="24"/>
        </w:rPr>
        <w:t>-1</w:t>
      </w:r>
      <w:r w:rsidR="00861EB6">
        <w:rPr>
          <w:rFonts w:ascii="Times New Roman" w:hAnsi="Times New Roman"/>
          <w:b w:val="0"/>
          <w:szCs w:val="24"/>
        </w:rPr>
        <w:tab/>
      </w:r>
      <w:r w:rsidR="00A2207B">
        <w:rPr>
          <w:rFonts w:ascii="Times New Roman" w:hAnsi="Times New Roman"/>
          <w:b w:val="0"/>
          <w:szCs w:val="24"/>
        </w:rPr>
        <w:t>Harassment and Discrimination Investigation Procedures for Students</w:t>
      </w:r>
    </w:p>
    <w:p w14:paraId="67388FA8" w14:textId="48023B09" w:rsidR="00A2207B" w:rsidRDefault="00861EB6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AC-R-2</w:t>
      </w:r>
      <w:r w:rsidR="00A2207B">
        <w:rPr>
          <w:rFonts w:ascii="Times New Roman" w:hAnsi="Times New Roman"/>
          <w:b w:val="0"/>
          <w:szCs w:val="24"/>
        </w:rPr>
        <w:tab/>
        <w:t>Harassment and Discrimination Investigation Procedures for Employees, Applicants for Employment and Members of the Public</w:t>
      </w:r>
    </w:p>
    <w:p w14:paraId="49BB31DD" w14:textId="6B54C4E2" w:rsidR="00861EB6" w:rsidRDefault="00A2207B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lastRenderedPageBreak/>
        <w:t>AC-R-3</w:t>
      </w:r>
      <w:r w:rsidR="00861EB6">
        <w:rPr>
          <w:rFonts w:ascii="Times New Roman" w:hAnsi="Times New Roman"/>
          <w:b w:val="0"/>
          <w:szCs w:val="24"/>
        </w:rPr>
        <w:tab/>
        <w:t>Sex</w:t>
      </w:r>
      <w:r w:rsidR="00771D96">
        <w:rPr>
          <w:rFonts w:ascii="Times New Roman" w:hAnsi="Times New Roman"/>
          <w:b w:val="0"/>
          <w:szCs w:val="24"/>
        </w:rPr>
        <w:t>ual</w:t>
      </w:r>
      <w:r w:rsidR="00861EB6">
        <w:rPr>
          <w:rFonts w:ascii="Times New Roman" w:hAnsi="Times New Roman"/>
          <w:b w:val="0"/>
          <w:szCs w:val="24"/>
        </w:rPr>
        <w:t xml:space="preserve"> Harassment Investigation Procedures</w:t>
      </w:r>
      <w:r w:rsidR="00A74197">
        <w:rPr>
          <w:rFonts w:ascii="Times New Roman" w:hAnsi="Times New Roman"/>
          <w:b w:val="0"/>
          <w:szCs w:val="24"/>
        </w:rPr>
        <w:t xml:space="preserve"> </w:t>
      </w:r>
    </w:p>
    <w:p w14:paraId="2D74C6ED" w14:textId="77777777" w:rsidR="007C45AF" w:rsidRPr="00A74197" w:rsidRDefault="00783862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ADC</w:t>
      </w:r>
      <w:r w:rsidR="007C45AF" w:rsidRPr="00B35FEF">
        <w:rPr>
          <w:rFonts w:ascii="Times New Roman" w:hAnsi="Times New Roman"/>
          <w:b w:val="0"/>
          <w:szCs w:val="24"/>
        </w:rPr>
        <w:tab/>
        <w:t>Tobacco Free Schools</w:t>
      </w:r>
    </w:p>
    <w:p w14:paraId="74002B31" w14:textId="77777777" w:rsidR="007C45AF" w:rsidRPr="00B35FEF" w:rsidRDefault="007C45AF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IHCDA</w:t>
      </w:r>
      <w:r w:rsidRPr="00B35FEF">
        <w:rPr>
          <w:rFonts w:ascii="Times New Roman" w:hAnsi="Times New Roman"/>
          <w:b w:val="0"/>
          <w:szCs w:val="24"/>
        </w:rPr>
        <w:tab/>
        <w:t>Concurrent Enrollment</w:t>
      </w:r>
    </w:p>
    <w:p w14:paraId="4585E060" w14:textId="77777777" w:rsidR="00A33CB9" w:rsidRPr="00B35FEF" w:rsidRDefault="00A33CB9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IKA</w:t>
      </w:r>
      <w:r w:rsidRPr="00B35FEF">
        <w:rPr>
          <w:rFonts w:ascii="Times New Roman" w:hAnsi="Times New Roman"/>
          <w:szCs w:val="24"/>
        </w:rPr>
        <w:tab/>
        <w:t>Grading/Assessment Systems</w:t>
      </w:r>
    </w:p>
    <w:p w14:paraId="3BFD9A2B" w14:textId="77777777" w:rsidR="00C21484" w:rsidRPr="00B35FEF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JB</w:t>
      </w:r>
      <w:r w:rsidRPr="00B35FEF">
        <w:rPr>
          <w:rFonts w:ascii="Times New Roman" w:hAnsi="Times New Roman"/>
          <w:szCs w:val="24"/>
        </w:rPr>
        <w:tab/>
        <w:t>Equal Educational Opportunity</w:t>
      </w:r>
    </w:p>
    <w:p w14:paraId="0B102E8E" w14:textId="18DB9E08" w:rsidR="00C21484" w:rsidRPr="00B35FEF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JBB</w:t>
      </w:r>
      <w:r w:rsidR="006C51EE" w:rsidRPr="00B35FEF">
        <w:rPr>
          <w:rFonts w:ascii="Times New Roman" w:hAnsi="Times New Roman"/>
          <w:szCs w:val="24"/>
        </w:rPr>
        <w:t>*</w:t>
      </w:r>
      <w:r w:rsidRPr="00B35FEF">
        <w:rPr>
          <w:rFonts w:ascii="Times New Roman" w:hAnsi="Times New Roman"/>
          <w:szCs w:val="24"/>
        </w:rPr>
        <w:tab/>
        <w:t>Sex</w:t>
      </w:r>
      <w:r w:rsidR="00771D96">
        <w:rPr>
          <w:rFonts w:ascii="Times New Roman" w:hAnsi="Times New Roman"/>
          <w:szCs w:val="24"/>
        </w:rPr>
        <w:t xml:space="preserve">ual </w:t>
      </w:r>
      <w:r w:rsidRPr="00B35FEF">
        <w:rPr>
          <w:rFonts w:ascii="Times New Roman" w:hAnsi="Times New Roman"/>
          <w:szCs w:val="24"/>
        </w:rPr>
        <w:t>Harassment</w:t>
      </w:r>
    </w:p>
    <w:p w14:paraId="06D6A347" w14:textId="77777777" w:rsidR="00C21484" w:rsidRPr="00B35FEF" w:rsidRDefault="00C21484" w:rsidP="00A74197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JH</w:t>
      </w:r>
      <w:r w:rsidRPr="00B35FEF">
        <w:rPr>
          <w:rFonts w:ascii="Times New Roman" w:hAnsi="Times New Roman"/>
          <w:szCs w:val="24"/>
        </w:rPr>
        <w:tab/>
        <w:t>Student Absences and Excuses</w:t>
      </w:r>
    </w:p>
    <w:p w14:paraId="73429C47" w14:textId="77777777" w:rsidR="00C21484" w:rsidRPr="00B35FEF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JHB</w:t>
      </w:r>
      <w:r w:rsidRPr="00B35FEF">
        <w:rPr>
          <w:rFonts w:ascii="Times New Roman" w:hAnsi="Times New Roman"/>
          <w:szCs w:val="24"/>
        </w:rPr>
        <w:tab/>
        <w:t>Truancy</w:t>
      </w:r>
    </w:p>
    <w:p w14:paraId="5D72468E" w14:textId="77777777" w:rsidR="00C21484" w:rsidRPr="00B35FEF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JIC</w:t>
      </w:r>
      <w:r w:rsidRPr="00B35FEF">
        <w:rPr>
          <w:rFonts w:ascii="Times New Roman" w:hAnsi="Times New Roman"/>
          <w:szCs w:val="24"/>
        </w:rPr>
        <w:tab/>
        <w:t>Student Conduct</w:t>
      </w:r>
    </w:p>
    <w:p w14:paraId="04098BAF" w14:textId="77777777" w:rsidR="00C21484" w:rsidRPr="00B35FEF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JICA</w:t>
      </w:r>
      <w:r w:rsidRPr="00B35FEF">
        <w:rPr>
          <w:rFonts w:ascii="Times New Roman" w:hAnsi="Times New Roman"/>
          <w:szCs w:val="24"/>
        </w:rPr>
        <w:tab/>
        <w:t>Student Dress Code</w:t>
      </w:r>
    </w:p>
    <w:p w14:paraId="7D4060BB" w14:textId="77777777" w:rsidR="00C21484" w:rsidRPr="00B35FEF" w:rsidRDefault="00783862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JICC</w:t>
      </w:r>
      <w:r w:rsidR="00C21484" w:rsidRPr="00B35FEF">
        <w:rPr>
          <w:rFonts w:ascii="Times New Roman" w:hAnsi="Times New Roman"/>
          <w:szCs w:val="24"/>
        </w:rPr>
        <w:tab/>
        <w:t>Student Conduct in School Vehicles</w:t>
      </w:r>
    </w:p>
    <w:p w14:paraId="29CBF3ED" w14:textId="77777777" w:rsidR="00C21484" w:rsidRPr="00B35FEF" w:rsidRDefault="00C21484" w:rsidP="00A74197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JICDA</w:t>
      </w:r>
      <w:r w:rsidRPr="00B35FEF">
        <w:rPr>
          <w:rFonts w:ascii="Times New Roman" w:hAnsi="Times New Roman"/>
          <w:szCs w:val="24"/>
        </w:rPr>
        <w:tab/>
        <w:t>Code of Conduct</w:t>
      </w:r>
    </w:p>
    <w:p w14:paraId="105986AB" w14:textId="77777777" w:rsidR="00C21484" w:rsidRPr="00B35FEF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JICDD*</w:t>
      </w:r>
      <w:r w:rsidRPr="00B35FEF">
        <w:rPr>
          <w:rFonts w:ascii="Times New Roman" w:hAnsi="Times New Roman"/>
          <w:szCs w:val="24"/>
        </w:rPr>
        <w:tab/>
        <w:t>Violent and Aggressive Behavior</w:t>
      </w:r>
    </w:p>
    <w:p w14:paraId="5590111B" w14:textId="77777777" w:rsidR="00C21484" w:rsidRPr="00B35FEF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JICDE*</w:t>
      </w:r>
      <w:r w:rsidRPr="00B35FEF">
        <w:rPr>
          <w:rFonts w:ascii="Times New Roman" w:hAnsi="Times New Roman"/>
          <w:szCs w:val="24"/>
        </w:rPr>
        <w:tab/>
        <w:t>Bullying Prevention and Education</w:t>
      </w:r>
    </w:p>
    <w:p w14:paraId="12ED217D" w14:textId="77777777" w:rsidR="00C21484" w:rsidRPr="00B35FEF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JICEA</w:t>
      </w:r>
      <w:r w:rsidRPr="00B35FEF">
        <w:rPr>
          <w:rFonts w:ascii="Times New Roman" w:hAnsi="Times New Roman"/>
          <w:szCs w:val="24"/>
        </w:rPr>
        <w:tab/>
        <w:t>School-Related Student Publications</w:t>
      </w:r>
    </w:p>
    <w:p w14:paraId="2E2A625F" w14:textId="77777777" w:rsidR="00C21484" w:rsidRPr="00B35FEF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JICEC*</w:t>
      </w:r>
      <w:r w:rsidRPr="00B35FEF">
        <w:rPr>
          <w:rFonts w:ascii="Times New Roman" w:hAnsi="Times New Roman"/>
          <w:szCs w:val="24"/>
        </w:rPr>
        <w:tab/>
        <w:t>Student Distribution of Noncurricular Materials</w:t>
      </w:r>
    </w:p>
    <w:p w14:paraId="2B0CA590" w14:textId="77777777" w:rsidR="00C21484" w:rsidRPr="00B35FEF" w:rsidRDefault="00C21484" w:rsidP="00A74197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JICF</w:t>
      </w:r>
      <w:r w:rsidRPr="00B35FEF">
        <w:rPr>
          <w:rFonts w:ascii="Times New Roman" w:hAnsi="Times New Roman"/>
          <w:szCs w:val="24"/>
        </w:rPr>
        <w:tab/>
        <w:t>Secret Societies/Gang Activity</w:t>
      </w:r>
    </w:p>
    <w:p w14:paraId="1F3850FE" w14:textId="77777777" w:rsidR="00C21484" w:rsidRPr="00B35FEF" w:rsidRDefault="00783862" w:rsidP="00A74197">
      <w:pPr>
        <w:pStyle w:val="Heading1"/>
        <w:keepNext w:val="0"/>
        <w:tabs>
          <w:tab w:val="left" w:pos="2160"/>
        </w:tabs>
        <w:ind w:left="2160" w:hanging="2160"/>
        <w:rPr>
          <w:rFonts w:ascii="Times New Roman" w:hAnsi="Times New Roman"/>
          <w:b w:val="0"/>
          <w:sz w:val="24"/>
          <w:szCs w:val="24"/>
        </w:rPr>
      </w:pPr>
      <w:r w:rsidRPr="00B35FEF">
        <w:rPr>
          <w:rFonts w:ascii="Times New Roman" w:hAnsi="Times New Roman"/>
          <w:b w:val="0"/>
          <w:sz w:val="24"/>
          <w:szCs w:val="24"/>
        </w:rPr>
        <w:t>JICH</w:t>
      </w:r>
      <w:r w:rsidR="00C21484" w:rsidRPr="00B35FEF">
        <w:rPr>
          <w:rFonts w:ascii="Times New Roman" w:hAnsi="Times New Roman"/>
          <w:b w:val="0"/>
          <w:sz w:val="24"/>
          <w:szCs w:val="24"/>
        </w:rPr>
        <w:tab/>
        <w:t xml:space="preserve">Drug and Alcohol </w:t>
      </w:r>
      <w:r w:rsidR="006C51EE" w:rsidRPr="00B35FEF">
        <w:rPr>
          <w:rFonts w:ascii="Times New Roman" w:hAnsi="Times New Roman"/>
          <w:b w:val="0"/>
          <w:sz w:val="24"/>
          <w:szCs w:val="24"/>
        </w:rPr>
        <w:t>Involvement</w:t>
      </w:r>
      <w:r w:rsidR="00C21484" w:rsidRPr="00B35FEF">
        <w:rPr>
          <w:rFonts w:ascii="Times New Roman" w:hAnsi="Times New Roman"/>
          <w:b w:val="0"/>
          <w:sz w:val="24"/>
          <w:szCs w:val="24"/>
        </w:rPr>
        <w:t xml:space="preserve"> by Students</w:t>
      </w:r>
    </w:p>
    <w:p w14:paraId="4E87E548" w14:textId="77777777" w:rsidR="00C21484" w:rsidRPr="00B35FEF" w:rsidRDefault="006C51EE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JICI</w:t>
      </w:r>
      <w:r w:rsidRPr="00B35FEF">
        <w:rPr>
          <w:rFonts w:ascii="Times New Roman" w:hAnsi="Times New Roman"/>
          <w:szCs w:val="24"/>
        </w:rPr>
        <w:tab/>
        <w:t>Weapons in School</w:t>
      </w:r>
    </w:p>
    <w:p w14:paraId="4E73E029" w14:textId="77777777" w:rsidR="00C21484" w:rsidRPr="00B35FEF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JICJ</w:t>
      </w:r>
      <w:r w:rsidRPr="00B35FEF">
        <w:rPr>
          <w:rFonts w:ascii="Times New Roman" w:hAnsi="Times New Roman"/>
          <w:szCs w:val="24"/>
        </w:rPr>
        <w:tab/>
        <w:t xml:space="preserve">Student Use of </w:t>
      </w:r>
      <w:r w:rsidR="00E32565" w:rsidRPr="00B35FEF">
        <w:rPr>
          <w:rFonts w:ascii="Times New Roman" w:hAnsi="Times New Roman"/>
          <w:szCs w:val="24"/>
        </w:rPr>
        <w:t xml:space="preserve">Cell Phones and Other Personal Technology </w:t>
      </w:r>
      <w:r w:rsidRPr="00B35FEF">
        <w:rPr>
          <w:rFonts w:ascii="Times New Roman" w:hAnsi="Times New Roman"/>
          <w:szCs w:val="24"/>
        </w:rPr>
        <w:t>Devices</w:t>
      </w:r>
    </w:p>
    <w:p w14:paraId="4E6B590A" w14:textId="77777777" w:rsidR="00C21484" w:rsidRPr="00B35FEF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JIH</w:t>
      </w:r>
      <w:r w:rsidRPr="00B35FEF">
        <w:rPr>
          <w:rFonts w:ascii="Times New Roman" w:hAnsi="Times New Roman"/>
          <w:szCs w:val="24"/>
        </w:rPr>
        <w:tab/>
        <w:t xml:space="preserve">Student </w:t>
      </w:r>
      <w:r w:rsidR="006C51EE" w:rsidRPr="00B35FEF">
        <w:rPr>
          <w:rFonts w:ascii="Times New Roman" w:hAnsi="Times New Roman"/>
          <w:szCs w:val="24"/>
        </w:rPr>
        <w:t xml:space="preserve">Interviews, </w:t>
      </w:r>
      <w:r w:rsidRPr="00B35FEF">
        <w:rPr>
          <w:rFonts w:ascii="Times New Roman" w:hAnsi="Times New Roman"/>
          <w:szCs w:val="24"/>
        </w:rPr>
        <w:t>Inter</w:t>
      </w:r>
      <w:r w:rsidR="006C51EE" w:rsidRPr="00B35FEF">
        <w:rPr>
          <w:rFonts w:ascii="Times New Roman" w:hAnsi="Times New Roman"/>
          <w:szCs w:val="24"/>
        </w:rPr>
        <w:t>rogations, Searches and Arrests</w:t>
      </w:r>
    </w:p>
    <w:p w14:paraId="0743ADCD" w14:textId="77777777" w:rsidR="00C21484" w:rsidRPr="00B35FEF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 xml:space="preserve">JJA-1 </w:t>
      </w:r>
      <w:r w:rsidRPr="00B35FEF">
        <w:rPr>
          <w:rFonts w:ascii="Times New Roman" w:hAnsi="Times New Roman"/>
          <w:i/>
          <w:szCs w:val="24"/>
        </w:rPr>
        <w:t>or</w:t>
      </w:r>
      <w:r w:rsidR="006C51EE" w:rsidRPr="00B35FEF">
        <w:rPr>
          <w:rFonts w:ascii="Times New Roman" w:hAnsi="Times New Roman"/>
          <w:szCs w:val="24"/>
        </w:rPr>
        <w:t xml:space="preserve"> JJA-2</w:t>
      </w:r>
      <w:r w:rsidR="006C51EE" w:rsidRPr="00B35FEF">
        <w:rPr>
          <w:rFonts w:ascii="Times New Roman" w:hAnsi="Times New Roman"/>
          <w:szCs w:val="24"/>
        </w:rPr>
        <w:tab/>
        <w:t xml:space="preserve">Student Organizations </w:t>
      </w:r>
      <w:r w:rsidRPr="00B35FEF">
        <w:rPr>
          <w:rFonts w:ascii="Times New Roman" w:hAnsi="Times New Roman"/>
          <w:szCs w:val="24"/>
        </w:rPr>
        <w:t xml:space="preserve">(Limited Forum </w:t>
      </w:r>
      <w:r w:rsidRPr="00B35FEF">
        <w:rPr>
          <w:rFonts w:ascii="Times New Roman" w:hAnsi="Times New Roman"/>
          <w:i/>
          <w:szCs w:val="24"/>
        </w:rPr>
        <w:t>or</w:t>
      </w:r>
      <w:r w:rsidRPr="00B35FEF">
        <w:rPr>
          <w:rFonts w:ascii="Times New Roman" w:hAnsi="Times New Roman"/>
          <w:szCs w:val="24"/>
        </w:rPr>
        <w:t xml:space="preserve"> Open Forum)</w:t>
      </w:r>
    </w:p>
    <w:p w14:paraId="4A6F4ACB" w14:textId="77777777" w:rsidR="00C21484" w:rsidRPr="007E452B" w:rsidRDefault="00C21484" w:rsidP="00A74197">
      <w:pPr>
        <w:pStyle w:val="Heading1"/>
        <w:keepNext w:val="0"/>
        <w:tabs>
          <w:tab w:val="left" w:pos="2160"/>
        </w:tabs>
        <w:ind w:left="2160" w:hanging="2160"/>
        <w:rPr>
          <w:rFonts w:ascii="Times New Roman" w:hAnsi="Times New Roman"/>
          <w:b w:val="0"/>
          <w:sz w:val="24"/>
          <w:szCs w:val="24"/>
          <w:lang w:val="nl-NL"/>
        </w:rPr>
      </w:pPr>
      <w:r w:rsidRPr="007E452B">
        <w:rPr>
          <w:rFonts w:ascii="Times New Roman" w:hAnsi="Times New Roman"/>
          <w:b w:val="0"/>
          <w:sz w:val="24"/>
          <w:szCs w:val="24"/>
          <w:lang w:val="nl-NL"/>
        </w:rPr>
        <w:t xml:space="preserve">JK </w:t>
      </w:r>
      <w:proofErr w:type="spellStart"/>
      <w:r w:rsidRPr="007E452B">
        <w:rPr>
          <w:rFonts w:ascii="Times New Roman" w:hAnsi="Times New Roman"/>
          <w:b w:val="0"/>
          <w:i/>
          <w:sz w:val="24"/>
          <w:szCs w:val="24"/>
          <w:lang w:val="nl-NL"/>
        </w:rPr>
        <w:t>and</w:t>
      </w:r>
      <w:proofErr w:type="spellEnd"/>
      <w:r w:rsidRPr="007E452B">
        <w:rPr>
          <w:rFonts w:ascii="Times New Roman" w:hAnsi="Times New Roman"/>
          <w:b w:val="0"/>
          <w:sz w:val="24"/>
          <w:szCs w:val="24"/>
          <w:lang w:val="nl-NL"/>
        </w:rPr>
        <w:t xml:space="preserve"> JK-R</w:t>
      </w:r>
      <w:r w:rsidRPr="007E452B">
        <w:rPr>
          <w:rFonts w:ascii="Times New Roman" w:hAnsi="Times New Roman"/>
          <w:b w:val="0"/>
          <w:sz w:val="24"/>
          <w:szCs w:val="24"/>
          <w:lang w:val="nl-NL"/>
        </w:rPr>
        <w:tab/>
        <w:t>Student Discipline</w:t>
      </w:r>
    </w:p>
    <w:p w14:paraId="2A9525DD" w14:textId="77777777" w:rsidR="00C21484" w:rsidRPr="00B35FEF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JK*-2</w:t>
      </w:r>
      <w:r w:rsidRPr="00B35FEF">
        <w:rPr>
          <w:rFonts w:ascii="Times New Roman" w:hAnsi="Times New Roman"/>
          <w:szCs w:val="24"/>
        </w:rPr>
        <w:tab/>
        <w:t>Discipline of Students with Disabilities</w:t>
      </w:r>
    </w:p>
    <w:p w14:paraId="36DA5A24" w14:textId="77777777" w:rsidR="00A74197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JKA</w:t>
      </w:r>
      <w:r w:rsidR="00187430" w:rsidRPr="00B35FEF">
        <w:rPr>
          <w:rFonts w:ascii="Times New Roman" w:hAnsi="Times New Roman"/>
          <w:szCs w:val="24"/>
        </w:rPr>
        <w:t>,</w:t>
      </w:r>
      <w:r w:rsidR="00E32565" w:rsidRPr="00B35FEF">
        <w:rPr>
          <w:rFonts w:ascii="Times New Roman" w:hAnsi="Times New Roman"/>
          <w:i/>
          <w:szCs w:val="24"/>
        </w:rPr>
        <w:t xml:space="preserve"> </w:t>
      </w:r>
      <w:r w:rsidR="00E32565" w:rsidRPr="00B35FEF">
        <w:rPr>
          <w:rFonts w:ascii="Times New Roman" w:hAnsi="Times New Roman"/>
          <w:szCs w:val="24"/>
        </w:rPr>
        <w:t>JKA-R</w:t>
      </w:r>
      <w:r w:rsidRPr="00B35FEF">
        <w:rPr>
          <w:rFonts w:ascii="Times New Roman" w:hAnsi="Times New Roman"/>
          <w:szCs w:val="24"/>
        </w:rPr>
        <w:tab/>
        <w:t>Use of Physical Intervention and Restraint</w:t>
      </w:r>
    </w:p>
    <w:p w14:paraId="71C0DC29" w14:textId="77777777" w:rsidR="00187430" w:rsidRPr="00B35FEF" w:rsidRDefault="00187430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JKA-E-2</w:t>
      </w:r>
      <w:r w:rsidRPr="00B35FEF">
        <w:rPr>
          <w:rFonts w:ascii="Times New Roman" w:hAnsi="Times New Roman"/>
          <w:szCs w:val="24"/>
        </w:rPr>
        <w:tab/>
        <w:t>Complaint Procedures and Regulation</w:t>
      </w:r>
      <w:r w:rsidR="00457E8A" w:rsidRPr="00B35FEF">
        <w:rPr>
          <w:rFonts w:ascii="Times New Roman" w:hAnsi="Times New Roman"/>
          <w:szCs w:val="24"/>
        </w:rPr>
        <w:t>s</w:t>
      </w:r>
      <w:r w:rsidRPr="00B35FEF">
        <w:rPr>
          <w:rFonts w:ascii="Times New Roman" w:hAnsi="Times New Roman"/>
          <w:szCs w:val="24"/>
        </w:rPr>
        <w:t xml:space="preserve"> Regarding the Use of Restraint or Seclusion, 1 CCR 301-45, 2620-R-2.07</w:t>
      </w:r>
    </w:p>
    <w:p w14:paraId="0ECAFCDF" w14:textId="77777777" w:rsidR="00726325" w:rsidRPr="00A74197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i/>
          <w:szCs w:val="24"/>
        </w:rPr>
      </w:pPr>
      <w:r w:rsidRPr="00B35FEF">
        <w:rPr>
          <w:rFonts w:ascii="Times New Roman" w:hAnsi="Times New Roman"/>
          <w:szCs w:val="24"/>
        </w:rPr>
        <w:t>JKBA</w:t>
      </w:r>
      <w:r w:rsidR="00A74197">
        <w:rPr>
          <w:rFonts w:ascii="Times New Roman" w:hAnsi="Times New Roman"/>
          <w:szCs w:val="24"/>
        </w:rPr>
        <w:t xml:space="preserve">*, </w:t>
      </w:r>
      <w:r w:rsidR="00726325" w:rsidRPr="00B35FEF">
        <w:rPr>
          <w:rFonts w:ascii="Times New Roman" w:hAnsi="Times New Roman"/>
          <w:szCs w:val="24"/>
        </w:rPr>
        <w:t>JKBA*-R</w:t>
      </w:r>
      <w:r w:rsidRPr="00B35FEF">
        <w:rPr>
          <w:rFonts w:ascii="Times New Roman" w:hAnsi="Times New Roman"/>
          <w:szCs w:val="24"/>
        </w:rPr>
        <w:tab/>
        <w:t>Disciplinary Removal from Classroom</w:t>
      </w:r>
    </w:p>
    <w:p w14:paraId="1C53A0C0" w14:textId="77777777" w:rsidR="00C21484" w:rsidRPr="00B35FEF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JKD/JKE</w:t>
      </w:r>
      <w:r w:rsidRPr="00B35FEF">
        <w:rPr>
          <w:rFonts w:ascii="Times New Roman" w:hAnsi="Times New Roman"/>
          <w:szCs w:val="24"/>
        </w:rPr>
        <w:tab/>
        <w:t>Suspension/Expulsion of Students</w:t>
      </w:r>
    </w:p>
    <w:p w14:paraId="4F4A9FE5" w14:textId="77777777" w:rsidR="00271028" w:rsidRPr="00B35FEF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JLCB</w:t>
      </w:r>
      <w:r w:rsidR="00A74197">
        <w:rPr>
          <w:rFonts w:ascii="Times New Roman" w:hAnsi="Times New Roman"/>
          <w:szCs w:val="24"/>
        </w:rPr>
        <w:t xml:space="preserve">, </w:t>
      </w:r>
      <w:r w:rsidR="00271028" w:rsidRPr="00B35FEF">
        <w:rPr>
          <w:rFonts w:ascii="Times New Roman" w:hAnsi="Times New Roman"/>
          <w:szCs w:val="24"/>
        </w:rPr>
        <w:t>JLCB-R</w:t>
      </w:r>
      <w:r w:rsidR="00E35F43" w:rsidRPr="00B35FEF">
        <w:rPr>
          <w:rFonts w:ascii="Times New Roman" w:hAnsi="Times New Roman"/>
          <w:szCs w:val="24"/>
        </w:rPr>
        <w:tab/>
        <w:t>Immunization of Students</w:t>
      </w:r>
    </w:p>
    <w:p w14:paraId="7CE4EC3B" w14:textId="77777777" w:rsidR="00C21484" w:rsidRPr="00B35FEF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 xml:space="preserve">JLCD </w:t>
      </w:r>
      <w:r w:rsidRPr="00B35FEF">
        <w:rPr>
          <w:rFonts w:ascii="Times New Roman" w:hAnsi="Times New Roman"/>
          <w:szCs w:val="24"/>
        </w:rPr>
        <w:tab/>
        <w:t>Administering Medications to Students</w:t>
      </w:r>
    </w:p>
    <w:p w14:paraId="75477DAE" w14:textId="00EC4AFD" w:rsidR="00C21484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JLCDA*</w:t>
      </w:r>
      <w:r w:rsidRPr="00B35FEF">
        <w:rPr>
          <w:rFonts w:ascii="Times New Roman" w:hAnsi="Times New Roman"/>
          <w:szCs w:val="24"/>
        </w:rPr>
        <w:tab/>
        <w:t>Students with Food Allergies</w:t>
      </w:r>
    </w:p>
    <w:p w14:paraId="3C8F132C" w14:textId="2BE5259F" w:rsidR="007F54E1" w:rsidRPr="00B35FEF" w:rsidRDefault="007F54E1" w:rsidP="007F54E1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JLCDC*, JLCDC*-R</w:t>
      </w:r>
      <w:r>
        <w:rPr>
          <w:rFonts w:ascii="Times New Roman" w:hAnsi="Times New Roman"/>
          <w:szCs w:val="24"/>
        </w:rPr>
        <w:tab/>
        <w:t>Medically Necessary Treatment in School Setting</w:t>
      </w:r>
    </w:p>
    <w:p w14:paraId="52AD6BEE" w14:textId="77777777" w:rsidR="00C21484" w:rsidRPr="00B35FEF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JLDA</w:t>
      </w:r>
      <w:r w:rsidR="00A74197">
        <w:rPr>
          <w:rFonts w:ascii="Times New Roman" w:hAnsi="Times New Roman"/>
          <w:szCs w:val="24"/>
        </w:rPr>
        <w:t>C</w:t>
      </w:r>
      <w:r w:rsidRPr="00B35FEF">
        <w:rPr>
          <w:rFonts w:ascii="Times New Roman" w:hAnsi="Times New Roman"/>
          <w:szCs w:val="24"/>
        </w:rPr>
        <w:t xml:space="preserve"> </w:t>
      </w:r>
      <w:r w:rsidRPr="00B35FEF">
        <w:rPr>
          <w:rFonts w:ascii="Times New Roman" w:hAnsi="Times New Roman"/>
          <w:szCs w:val="24"/>
        </w:rPr>
        <w:tab/>
        <w:t>Screening and Testing of Students (And Treatment of Mental Disorders)</w:t>
      </w:r>
    </w:p>
    <w:p w14:paraId="62125CB4" w14:textId="77777777" w:rsidR="00C21484" w:rsidRPr="00B35FEF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JLDAC-E</w:t>
      </w:r>
      <w:r w:rsidRPr="00B35FEF">
        <w:rPr>
          <w:rFonts w:ascii="Times New Roman" w:hAnsi="Times New Roman"/>
          <w:szCs w:val="24"/>
        </w:rPr>
        <w:tab/>
        <w:t>Notification of Rights Under the Protec</w:t>
      </w:r>
      <w:r w:rsidR="00783862" w:rsidRPr="00B35FEF">
        <w:rPr>
          <w:rFonts w:ascii="Times New Roman" w:hAnsi="Times New Roman"/>
          <w:szCs w:val="24"/>
        </w:rPr>
        <w:t xml:space="preserve">tion of Pupil Rights Amendment </w:t>
      </w:r>
      <w:r w:rsidRPr="00B35FEF">
        <w:rPr>
          <w:rFonts w:ascii="Times New Roman" w:hAnsi="Times New Roman"/>
          <w:szCs w:val="24"/>
        </w:rPr>
        <w:t>(PPRA)</w:t>
      </w:r>
    </w:p>
    <w:p w14:paraId="757B5E06" w14:textId="77777777" w:rsidR="00C21484" w:rsidRPr="00B35FEF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JLFF*</w:t>
      </w:r>
      <w:r w:rsidRPr="00B35FEF">
        <w:rPr>
          <w:rFonts w:ascii="Times New Roman" w:hAnsi="Times New Roman"/>
          <w:szCs w:val="24"/>
        </w:rPr>
        <w:tab/>
        <w:t>Sex Offender Information</w:t>
      </w:r>
    </w:p>
    <w:p w14:paraId="18D2F6F5" w14:textId="77777777" w:rsidR="00C21484" w:rsidRPr="00B35FEF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JQ</w:t>
      </w:r>
      <w:r w:rsidRPr="00B35FEF">
        <w:rPr>
          <w:rFonts w:ascii="Times New Roman" w:hAnsi="Times New Roman"/>
          <w:szCs w:val="24"/>
        </w:rPr>
        <w:tab/>
        <w:t>Student Fees, Fines and Charges</w:t>
      </w:r>
    </w:p>
    <w:p w14:paraId="7058C255" w14:textId="77777777" w:rsidR="00C21484" w:rsidRPr="00B35FEF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JRA/JRC,</w:t>
      </w:r>
      <w:r w:rsidRPr="00B35FEF">
        <w:rPr>
          <w:rFonts w:ascii="Times New Roman" w:hAnsi="Times New Roman"/>
          <w:szCs w:val="24"/>
        </w:rPr>
        <w:tab/>
        <w:t>Student Records/Release of Information on Students</w:t>
      </w:r>
    </w:p>
    <w:p w14:paraId="182432F7" w14:textId="77777777" w:rsidR="00C21484" w:rsidRPr="00B35FEF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JRA/JRC-R</w:t>
      </w:r>
      <w:r w:rsidR="00A74197">
        <w:rPr>
          <w:rFonts w:ascii="Times New Roman" w:hAnsi="Times New Roman"/>
          <w:szCs w:val="24"/>
        </w:rPr>
        <w:t xml:space="preserve">, </w:t>
      </w:r>
      <w:r w:rsidRPr="00B35FEF">
        <w:rPr>
          <w:rFonts w:ascii="Times New Roman" w:hAnsi="Times New Roman"/>
          <w:szCs w:val="24"/>
        </w:rPr>
        <w:t>-E-1</w:t>
      </w:r>
      <w:r w:rsidRPr="00B35FEF">
        <w:rPr>
          <w:rFonts w:ascii="Times New Roman" w:hAnsi="Times New Roman"/>
          <w:szCs w:val="24"/>
        </w:rPr>
        <w:tab/>
        <w:t>Notification to Parents and Students of Righ</w:t>
      </w:r>
      <w:r w:rsidR="00783862" w:rsidRPr="00B35FEF">
        <w:rPr>
          <w:rFonts w:ascii="Times New Roman" w:hAnsi="Times New Roman"/>
          <w:szCs w:val="24"/>
        </w:rPr>
        <w:t xml:space="preserve">ts Concerning Student Education </w:t>
      </w:r>
      <w:r w:rsidRPr="00B35FEF">
        <w:rPr>
          <w:rFonts w:ascii="Times New Roman" w:hAnsi="Times New Roman"/>
          <w:szCs w:val="24"/>
        </w:rPr>
        <w:t>Records</w:t>
      </w:r>
    </w:p>
    <w:p w14:paraId="3FC3D96A" w14:textId="77777777" w:rsidR="00C21484" w:rsidRPr="00B35FEF" w:rsidRDefault="00C21484" w:rsidP="00A74197">
      <w:pPr>
        <w:pStyle w:val="BodyTextIndent3"/>
        <w:tabs>
          <w:tab w:val="clear" w:pos="1710"/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JRCA*</w:t>
      </w:r>
      <w:r w:rsidRPr="00B35FEF">
        <w:rPr>
          <w:rFonts w:ascii="Times New Roman" w:hAnsi="Times New Roman"/>
          <w:szCs w:val="24"/>
        </w:rPr>
        <w:tab/>
        <w:t>Sharing of Student Records/Information between School District and State Agencies</w:t>
      </w:r>
    </w:p>
    <w:p w14:paraId="57788D60" w14:textId="77777777" w:rsidR="00457E8A" w:rsidRPr="00B35FEF" w:rsidRDefault="00457E8A" w:rsidP="00B35FEF">
      <w:pPr>
        <w:pStyle w:val="BodyText2"/>
        <w:pBdr>
          <w:bottom w:val="none" w:sz="0" w:space="0" w:color="auto"/>
        </w:pBdr>
        <w:rPr>
          <w:rFonts w:ascii="Times New Roman" w:hAnsi="Times New Roman"/>
          <w:b w:val="0"/>
          <w:sz w:val="24"/>
          <w:szCs w:val="24"/>
        </w:rPr>
      </w:pPr>
    </w:p>
    <w:p w14:paraId="46D47BDC" w14:textId="77777777" w:rsidR="00C21484" w:rsidRPr="00B35FEF" w:rsidRDefault="00C21484" w:rsidP="00B35FEF">
      <w:pPr>
        <w:pStyle w:val="BodyText2"/>
        <w:pBdr>
          <w:bottom w:val="none" w:sz="0" w:space="0" w:color="auto"/>
        </w:pBdr>
        <w:rPr>
          <w:rFonts w:ascii="Times New Roman" w:hAnsi="Times New Roman"/>
          <w:sz w:val="24"/>
          <w:szCs w:val="24"/>
        </w:rPr>
      </w:pPr>
      <w:r w:rsidRPr="00B35FEF">
        <w:rPr>
          <w:rFonts w:ascii="Times New Roman" w:hAnsi="Times New Roman"/>
          <w:sz w:val="24"/>
          <w:szCs w:val="24"/>
        </w:rPr>
        <w:t>The following should be provided if applicable:</w:t>
      </w:r>
    </w:p>
    <w:p w14:paraId="60A0748C" w14:textId="77777777" w:rsidR="00C21484" w:rsidRPr="00B35FEF" w:rsidRDefault="00C21484" w:rsidP="00B35FEF">
      <w:pPr>
        <w:rPr>
          <w:rFonts w:ascii="Times New Roman" w:hAnsi="Times New Roman"/>
          <w:szCs w:val="24"/>
        </w:rPr>
      </w:pPr>
    </w:p>
    <w:p w14:paraId="06A3FF98" w14:textId="77777777" w:rsidR="00C21484" w:rsidRPr="00B35FEF" w:rsidRDefault="00C21484" w:rsidP="00A74197">
      <w:pPr>
        <w:pStyle w:val="BodyTextIndent"/>
        <w:pBdr>
          <w:bottom w:val="none" w:sz="0" w:space="0" w:color="auto"/>
        </w:pBdr>
        <w:tabs>
          <w:tab w:val="left" w:pos="2160"/>
        </w:tabs>
        <w:rPr>
          <w:rFonts w:ascii="Times New Roman" w:hAnsi="Times New Roman"/>
          <w:i/>
          <w:sz w:val="24"/>
          <w:szCs w:val="24"/>
        </w:rPr>
      </w:pPr>
      <w:r w:rsidRPr="00B35FEF">
        <w:rPr>
          <w:rFonts w:ascii="Times New Roman" w:hAnsi="Times New Roman"/>
          <w:sz w:val="24"/>
          <w:szCs w:val="24"/>
        </w:rPr>
        <w:t>JIHB</w:t>
      </w:r>
      <w:r w:rsidRPr="00B35FEF">
        <w:rPr>
          <w:rFonts w:ascii="Times New Roman" w:hAnsi="Times New Roman"/>
          <w:sz w:val="24"/>
          <w:szCs w:val="24"/>
        </w:rPr>
        <w:tab/>
        <w:t xml:space="preserve">Parking Lot Searches </w:t>
      </w:r>
      <w:r w:rsidRPr="00B35FEF">
        <w:rPr>
          <w:rFonts w:ascii="Times New Roman" w:hAnsi="Times New Roman"/>
          <w:i/>
          <w:sz w:val="24"/>
          <w:szCs w:val="24"/>
        </w:rPr>
        <w:t>(if the district intends to conduct parking lot searches)</w:t>
      </w:r>
    </w:p>
    <w:p w14:paraId="5C9130CD" w14:textId="77777777" w:rsidR="00C21484" w:rsidRPr="00B35FEF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i/>
          <w:szCs w:val="24"/>
        </w:rPr>
      </w:pPr>
      <w:r w:rsidRPr="00B35FEF">
        <w:rPr>
          <w:rFonts w:ascii="Times New Roman" w:hAnsi="Times New Roman"/>
          <w:szCs w:val="24"/>
        </w:rPr>
        <w:lastRenderedPageBreak/>
        <w:t>JIHC</w:t>
      </w:r>
      <w:r w:rsidRPr="00B35FEF">
        <w:rPr>
          <w:rFonts w:ascii="Times New Roman" w:hAnsi="Times New Roman"/>
          <w:szCs w:val="24"/>
        </w:rPr>
        <w:tab/>
        <w:t>Use of Metal Detectors</w:t>
      </w:r>
      <w:r w:rsidRPr="00B35FEF">
        <w:rPr>
          <w:rFonts w:ascii="Times New Roman" w:hAnsi="Times New Roman"/>
          <w:i/>
          <w:szCs w:val="24"/>
        </w:rPr>
        <w:t xml:space="preserve"> (if the district intends to use metal detectors)</w:t>
      </w:r>
    </w:p>
    <w:p w14:paraId="490A065C" w14:textId="77777777" w:rsidR="00C21484" w:rsidRPr="00B35FEF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JLCG*</w:t>
      </w:r>
      <w:r w:rsidRPr="00B35FEF">
        <w:rPr>
          <w:rFonts w:ascii="Times New Roman" w:hAnsi="Times New Roman"/>
          <w:szCs w:val="24"/>
        </w:rPr>
        <w:tab/>
        <w:t xml:space="preserve">Medicaid Reimbursement </w:t>
      </w:r>
      <w:r w:rsidRPr="00B35FEF">
        <w:rPr>
          <w:rFonts w:ascii="Times New Roman" w:hAnsi="Times New Roman"/>
          <w:i/>
          <w:szCs w:val="24"/>
        </w:rPr>
        <w:t>(if the district intends to seek reimbursement)</w:t>
      </w:r>
    </w:p>
    <w:p w14:paraId="20A2C1C1" w14:textId="50DE7719" w:rsidR="00C21484" w:rsidRPr="00B35FEF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i/>
          <w:szCs w:val="24"/>
        </w:rPr>
      </w:pPr>
      <w:r w:rsidRPr="00B35FEF">
        <w:rPr>
          <w:rFonts w:ascii="Times New Roman" w:hAnsi="Times New Roman"/>
          <w:szCs w:val="24"/>
        </w:rPr>
        <w:t>JS*</w:t>
      </w:r>
      <w:r w:rsidRPr="00B35FEF">
        <w:rPr>
          <w:rFonts w:ascii="Times New Roman" w:hAnsi="Times New Roman"/>
          <w:szCs w:val="24"/>
        </w:rPr>
        <w:tab/>
        <w:t xml:space="preserve">Student Use of </w:t>
      </w:r>
      <w:r w:rsidR="00771D96">
        <w:rPr>
          <w:rFonts w:ascii="Times New Roman" w:hAnsi="Times New Roman"/>
          <w:szCs w:val="24"/>
        </w:rPr>
        <w:t>Technology</w:t>
      </w:r>
      <w:r w:rsidRPr="00B35FEF">
        <w:rPr>
          <w:rFonts w:ascii="Times New Roman" w:hAnsi="Times New Roman"/>
          <w:szCs w:val="24"/>
        </w:rPr>
        <w:t xml:space="preserve"> </w:t>
      </w:r>
      <w:r w:rsidRPr="00B35FEF">
        <w:rPr>
          <w:rFonts w:ascii="Times New Roman" w:hAnsi="Times New Roman"/>
          <w:i/>
          <w:szCs w:val="24"/>
        </w:rPr>
        <w:t>(if the district offers Internet or email access to students)</w:t>
      </w:r>
    </w:p>
    <w:p w14:paraId="1EEFC3C9" w14:textId="77777777" w:rsidR="00C21484" w:rsidRPr="00B35FEF" w:rsidRDefault="00C21484" w:rsidP="00A74197">
      <w:pPr>
        <w:tabs>
          <w:tab w:val="left" w:pos="2160"/>
        </w:tabs>
        <w:ind w:left="2160" w:hanging="2160"/>
        <w:rPr>
          <w:rFonts w:ascii="Times New Roman" w:hAnsi="Times New Roman"/>
          <w:i/>
          <w:szCs w:val="24"/>
        </w:rPr>
      </w:pPr>
      <w:r w:rsidRPr="00B35FEF">
        <w:rPr>
          <w:rFonts w:ascii="Times New Roman" w:hAnsi="Times New Roman"/>
          <w:szCs w:val="24"/>
        </w:rPr>
        <w:t>JS*-E</w:t>
      </w:r>
      <w:r w:rsidRPr="00B35FEF">
        <w:rPr>
          <w:rFonts w:ascii="Times New Roman" w:hAnsi="Times New Roman"/>
          <w:szCs w:val="24"/>
        </w:rPr>
        <w:tab/>
        <w:t xml:space="preserve">Student Use of the Internet and Electronic Communications (Annual Acceptable Use Agreement) </w:t>
      </w:r>
      <w:r w:rsidRPr="00B35FEF">
        <w:rPr>
          <w:rFonts w:ascii="Times New Roman" w:hAnsi="Times New Roman"/>
          <w:i/>
          <w:szCs w:val="24"/>
        </w:rPr>
        <w:t>(if the district offers Internet or email access to students)</w:t>
      </w:r>
    </w:p>
    <w:p w14:paraId="6F36B21C" w14:textId="77777777" w:rsidR="00457E8A" w:rsidRPr="00B35FEF" w:rsidRDefault="00457E8A" w:rsidP="00B35FEF">
      <w:pPr>
        <w:rPr>
          <w:rFonts w:ascii="Times New Roman" w:hAnsi="Times New Roman"/>
          <w:szCs w:val="24"/>
        </w:rPr>
      </w:pPr>
    </w:p>
    <w:p w14:paraId="205BCFF0" w14:textId="77777777" w:rsidR="00C21484" w:rsidRPr="00B35FEF" w:rsidRDefault="002E0A7D" w:rsidP="00B35FEF">
      <w:pPr>
        <w:pStyle w:val="BodyText2"/>
        <w:pBdr>
          <w:bottom w:val="none" w:sz="0" w:space="0" w:color="auto"/>
        </w:pBdr>
        <w:rPr>
          <w:rFonts w:ascii="Times New Roman" w:hAnsi="Times New Roman"/>
          <w:sz w:val="24"/>
          <w:szCs w:val="24"/>
        </w:rPr>
      </w:pPr>
      <w:r w:rsidRPr="00B35FEF">
        <w:rPr>
          <w:rFonts w:ascii="Times New Roman" w:hAnsi="Times New Roman"/>
          <w:sz w:val="24"/>
          <w:szCs w:val="24"/>
        </w:rPr>
        <w:t>The following procedure</w:t>
      </w:r>
      <w:r w:rsidR="00C21484" w:rsidRPr="00B35FEF">
        <w:rPr>
          <w:rFonts w:ascii="Times New Roman" w:hAnsi="Times New Roman"/>
          <w:sz w:val="24"/>
          <w:szCs w:val="24"/>
        </w:rPr>
        <w:t xml:space="preserve"> must be distributed when relevant courses are offered:</w:t>
      </w:r>
    </w:p>
    <w:p w14:paraId="7D44F616" w14:textId="77777777" w:rsidR="00C21484" w:rsidRPr="00B35FEF" w:rsidRDefault="00C21484" w:rsidP="00B35FEF">
      <w:pPr>
        <w:rPr>
          <w:rFonts w:ascii="Times New Roman" w:hAnsi="Times New Roman"/>
          <w:szCs w:val="24"/>
        </w:rPr>
      </w:pPr>
    </w:p>
    <w:p w14:paraId="59A1AA45" w14:textId="77777777" w:rsidR="00C21484" w:rsidRPr="00314FFB" w:rsidRDefault="00C21484" w:rsidP="00314FFB">
      <w:pPr>
        <w:rPr>
          <w:rFonts w:ascii="Times New Roman" w:hAnsi="Times New Roman"/>
          <w:szCs w:val="24"/>
        </w:rPr>
      </w:pPr>
      <w:r w:rsidRPr="00B35FEF">
        <w:rPr>
          <w:rFonts w:ascii="Times New Roman" w:hAnsi="Times New Roman"/>
          <w:szCs w:val="24"/>
        </w:rPr>
        <w:t>IHAM-R</w:t>
      </w:r>
      <w:r w:rsidRPr="00B35FEF">
        <w:rPr>
          <w:rFonts w:ascii="Times New Roman" w:hAnsi="Times New Roman"/>
          <w:szCs w:val="24"/>
        </w:rPr>
        <w:tab/>
      </w:r>
      <w:r w:rsidR="00A74197">
        <w:rPr>
          <w:rFonts w:ascii="Times New Roman" w:hAnsi="Times New Roman"/>
          <w:szCs w:val="24"/>
        </w:rPr>
        <w:tab/>
      </w:r>
      <w:r w:rsidRPr="00B35FEF">
        <w:rPr>
          <w:rFonts w:ascii="Times New Roman" w:hAnsi="Times New Roman"/>
          <w:szCs w:val="24"/>
        </w:rPr>
        <w:t xml:space="preserve">Health </w:t>
      </w:r>
      <w:r w:rsidR="002E0A7D" w:rsidRPr="00B35FEF">
        <w:rPr>
          <w:rFonts w:ascii="Times New Roman" w:hAnsi="Times New Roman"/>
          <w:szCs w:val="24"/>
        </w:rPr>
        <w:t xml:space="preserve">and Family Life/Sex </w:t>
      </w:r>
      <w:r w:rsidRPr="00B35FEF">
        <w:rPr>
          <w:rFonts w:ascii="Times New Roman" w:hAnsi="Times New Roman"/>
          <w:szCs w:val="24"/>
        </w:rPr>
        <w:t xml:space="preserve">Education </w:t>
      </w:r>
      <w:r w:rsidR="002E0A7D" w:rsidRPr="00B35FEF">
        <w:rPr>
          <w:rFonts w:ascii="Times New Roman" w:hAnsi="Times New Roman"/>
          <w:szCs w:val="24"/>
        </w:rPr>
        <w:t>(</w:t>
      </w:r>
      <w:r w:rsidRPr="00B35FEF">
        <w:rPr>
          <w:rFonts w:ascii="Times New Roman" w:hAnsi="Times New Roman"/>
          <w:szCs w:val="24"/>
        </w:rPr>
        <w:t>Exemption Procedure</w:t>
      </w:r>
      <w:r w:rsidR="00C54840" w:rsidRPr="00B35FEF">
        <w:rPr>
          <w:rFonts w:ascii="Times New Roman" w:hAnsi="Times New Roman"/>
          <w:szCs w:val="24"/>
        </w:rPr>
        <w:t>)</w:t>
      </w:r>
    </w:p>
    <w:p w14:paraId="2A0DF1B5" w14:textId="77777777" w:rsidR="00A74197" w:rsidRPr="00B35FEF" w:rsidRDefault="00A74197" w:rsidP="00B35FEF">
      <w:pPr>
        <w:pStyle w:val="BodyText"/>
        <w:pBdr>
          <w:bottom w:val="single" w:sz="12" w:space="1" w:color="auto"/>
        </w:pBdr>
        <w:rPr>
          <w:rFonts w:ascii="Times New Roman" w:hAnsi="Times New Roman"/>
          <w:b w:val="0"/>
          <w:szCs w:val="24"/>
          <w:bdr w:val="single" w:sz="12" w:space="0" w:color="auto"/>
        </w:rPr>
      </w:pPr>
    </w:p>
    <w:p w14:paraId="73FE8205" w14:textId="77777777" w:rsidR="00783862" w:rsidRPr="00B35FEF" w:rsidRDefault="00783862" w:rsidP="00B35FEF">
      <w:pPr>
        <w:pStyle w:val="BodyText"/>
        <w:rPr>
          <w:rFonts w:ascii="Times New Roman" w:hAnsi="Times New Roman"/>
          <w:b w:val="0"/>
          <w:szCs w:val="24"/>
        </w:rPr>
      </w:pPr>
    </w:p>
    <w:p w14:paraId="05CEEEC9" w14:textId="77777777" w:rsidR="00A74197" w:rsidRPr="00A74197" w:rsidRDefault="00A74197" w:rsidP="00A74197">
      <w:pPr>
        <w:pStyle w:val="BodyText"/>
        <w:keepNext/>
        <w:keepLines/>
        <w:jc w:val="center"/>
        <w:rPr>
          <w:rFonts w:ascii="Times New Roman" w:hAnsi="Times New Roman"/>
          <w:sz w:val="25"/>
          <w:szCs w:val="25"/>
          <w:u w:val="single"/>
        </w:rPr>
      </w:pPr>
      <w:r w:rsidRPr="00A74197">
        <w:rPr>
          <w:rFonts w:ascii="Times New Roman" w:hAnsi="Times New Roman"/>
          <w:sz w:val="25"/>
          <w:szCs w:val="25"/>
          <w:u w:val="single"/>
        </w:rPr>
        <w:t xml:space="preserve">Policies Covering Information </w:t>
      </w:r>
      <w:r>
        <w:rPr>
          <w:rFonts w:ascii="Times New Roman" w:hAnsi="Times New Roman"/>
          <w:sz w:val="25"/>
          <w:szCs w:val="25"/>
          <w:u w:val="single"/>
        </w:rPr>
        <w:t>Recommended</w:t>
      </w:r>
      <w:r w:rsidRPr="00A74197">
        <w:rPr>
          <w:rFonts w:ascii="Times New Roman" w:hAnsi="Times New Roman"/>
          <w:sz w:val="25"/>
          <w:szCs w:val="25"/>
          <w:u w:val="single"/>
        </w:rPr>
        <w:t xml:space="preserve"> to be </w:t>
      </w:r>
      <w:r>
        <w:rPr>
          <w:rFonts w:ascii="Times New Roman" w:hAnsi="Times New Roman"/>
          <w:sz w:val="25"/>
          <w:szCs w:val="25"/>
          <w:u w:val="single"/>
        </w:rPr>
        <w:t>Included in Student Handbooks</w:t>
      </w:r>
    </w:p>
    <w:p w14:paraId="6EAB36F6" w14:textId="77777777" w:rsidR="00A74197" w:rsidRPr="00B35FEF" w:rsidRDefault="00A74197" w:rsidP="00B35FEF">
      <w:pPr>
        <w:pStyle w:val="BodyText"/>
        <w:keepNext/>
        <w:keepLines/>
        <w:jc w:val="center"/>
        <w:rPr>
          <w:rFonts w:ascii="Times New Roman" w:hAnsi="Times New Roman"/>
          <w:b w:val="0"/>
          <w:szCs w:val="24"/>
        </w:rPr>
      </w:pPr>
    </w:p>
    <w:p w14:paraId="02CA2C3D" w14:textId="5DC85E9F" w:rsidR="00631CB6" w:rsidRDefault="00631CB6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ACA</w:t>
      </w:r>
      <w:r>
        <w:rPr>
          <w:rFonts w:ascii="Times New Roman" w:hAnsi="Times New Roman"/>
          <w:b w:val="0"/>
          <w:szCs w:val="24"/>
        </w:rPr>
        <w:tab/>
        <w:t>Name Changes</w:t>
      </w:r>
    </w:p>
    <w:p w14:paraId="39686012" w14:textId="3A7DAFB3" w:rsidR="00C21484" w:rsidRPr="00B35FEF" w:rsidRDefault="00C21484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EBCE</w:t>
      </w:r>
      <w:r w:rsidRPr="00B35FEF">
        <w:rPr>
          <w:rFonts w:ascii="Times New Roman" w:hAnsi="Times New Roman"/>
          <w:b w:val="0"/>
          <w:szCs w:val="24"/>
        </w:rPr>
        <w:tab/>
        <w:t>School Closings and Cancellations</w:t>
      </w:r>
    </w:p>
    <w:p w14:paraId="743A712C" w14:textId="77777777" w:rsidR="00C21484" w:rsidRPr="00B35FEF" w:rsidRDefault="00C21484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EEAG</w:t>
      </w:r>
      <w:r w:rsidRPr="00B35FEF">
        <w:rPr>
          <w:rFonts w:ascii="Times New Roman" w:hAnsi="Times New Roman"/>
          <w:b w:val="0"/>
          <w:szCs w:val="24"/>
        </w:rPr>
        <w:tab/>
        <w:t>Student Transportation in Private Vehicles</w:t>
      </w:r>
    </w:p>
    <w:p w14:paraId="01148EA3" w14:textId="77777777" w:rsidR="003954B3" w:rsidRPr="00B35FEF" w:rsidRDefault="003954B3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EF-E-1</w:t>
      </w:r>
      <w:r w:rsidRPr="00B35FEF">
        <w:rPr>
          <w:rFonts w:ascii="Times New Roman" w:hAnsi="Times New Roman"/>
          <w:b w:val="0"/>
          <w:szCs w:val="24"/>
        </w:rPr>
        <w:tab/>
        <w:t>School Meal Payments</w:t>
      </w:r>
    </w:p>
    <w:p w14:paraId="0CB0BB31" w14:textId="77777777" w:rsidR="00C21484" w:rsidRPr="00B35FEF" w:rsidRDefault="002E0A7D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i/>
          <w:szCs w:val="24"/>
        </w:rPr>
      </w:pPr>
      <w:r w:rsidRPr="00B35FEF">
        <w:rPr>
          <w:rFonts w:ascii="Times New Roman" w:hAnsi="Times New Roman"/>
          <w:b w:val="0"/>
          <w:szCs w:val="24"/>
        </w:rPr>
        <w:t>EFC</w:t>
      </w:r>
      <w:r w:rsidRPr="00B35FEF">
        <w:rPr>
          <w:rFonts w:ascii="Times New Roman" w:hAnsi="Times New Roman"/>
          <w:b w:val="0"/>
          <w:szCs w:val="24"/>
        </w:rPr>
        <w:tab/>
        <w:t xml:space="preserve">Free and </w:t>
      </w:r>
      <w:r w:rsidR="00C21484" w:rsidRPr="00B35FEF">
        <w:rPr>
          <w:rFonts w:ascii="Times New Roman" w:hAnsi="Times New Roman"/>
          <w:b w:val="0"/>
          <w:szCs w:val="24"/>
        </w:rPr>
        <w:t>Reduced-Price Food Services</w:t>
      </w:r>
    </w:p>
    <w:p w14:paraId="7309EE36" w14:textId="77777777" w:rsidR="00C21484" w:rsidRPr="00B35FEF" w:rsidRDefault="00C21484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IC/ICA</w:t>
      </w:r>
      <w:r w:rsidRPr="00B35FEF">
        <w:rPr>
          <w:rFonts w:ascii="Times New Roman" w:hAnsi="Times New Roman"/>
          <w:b w:val="0"/>
          <w:szCs w:val="24"/>
        </w:rPr>
        <w:tab/>
        <w:t>School Year/School Calendar/Instruction Time</w:t>
      </w:r>
    </w:p>
    <w:p w14:paraId="5F0487C9" w14:textId="77777777" w:rsidR="00C21484" w:rsidRPr="00B35FEF" w:rsidRDefault="00C21484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i/>
          <w:szCs w:val="24"/>
        </w:rPr>
      </w:pPr>
      <w:r w:rsidRPr="00B35FEF">
        <w:rPr>
          <w:rFonts w:ascii="Times New Roman" w:hAnsi="Times New Roman"/>
          <w:b w:val="0"/>
          <w:szCs w:val="24"/>
        </w:rPr>
        <w:t>IJNDAB*</w:t>
      </w:r>
      <w:r w:rsidRPr="00B35FEF">
        <w:rPr>
          <w:rFonts w:ascii="Times New Roman" w:hAnsi="Times New Roman"/>
          <w:b w:val="0"/>
          <w:szCs w:val="24"/>
        </w:rPr>
        <w:tab/>
        <w:t xml:space="preserve">Instruction through Online Courses </w:t>
      </w:r>
      <w:r w:rsidRPr="00B35FEF">
        <w:rPr>
          <w:rFonts w:ascii="Times New Roman" w:hAnsi="Times New Roman"/>
          <w:b w:val="0"/>
          <w:i/>
          <w:szCs w:val="24"/>
        </w:rPr>
        <w:t>(if applicable)</w:t>
      </w:r>
    </w:p>
    <w:p w14:paraId="4BDA1D7C" w14:textId="77777777" w:rsidR="00C21484" w:rsidRPr="00B35FEF" w:rsidRDefault="00C21484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IKE</w:t>
      </w:r>
      <w:r w:rsidRPr="00B35FEF">
        <w:rPr>
          <w:rFonts w:ascii="Times New Roman" w:hAnsi="Times New Roman"/>
          <w:b w:val="0"/>
          <w:szCs w:val="24"/>
        </w:rPr>
        <w:tab/>
      </w:r>
      <w:r w:rsidR="002E0A7D" w:rsidRPr="00B35FEF">
        <w:rPr>
          <w:rFonts w:ascii="Times New Roman" w:hAnsi="Times New Roman"/>
          <w:b w:val="0"/>
          <w:szCs w:val="24"/>
        </w:rPr>
        <w:t>Ensuring All Students Meet Standards</w:t>
      </w:r>
      <w:r w:rsidR="00C54840" w:rsidRPr="00B35FEF">
        <w:rPr>
          <w:rFonts w:ascii="Times New Roman" w:hAnsi="Times New Roman"/>
          <w:b w:val="0"/>
          <w:szCs w:val="24"/>
        </w:rPr>
        <w:t xml:space="preserve"> (Promotion, Retention and Acceleration of Students)</w:t>
      </w:r>
    </w:p>
    <w:p w14:paraId="09A9F45E" w14:textId="77777777" w:rsidR="00C21484" w:rsidRPr="00B35FEF" w:rsidRDefault="00C21484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IKF</w:t>
      </w:r>
      <w:r w:rsidR="00880AF2">
        <w:rPr>
          <w:rFonts w:ascii="Times New Roman" w:hAnsi="Times New Roman"/>
          <w:b w:val="0"/>
          <w:szCs w:val="24"/>
        </w:rPr>
        <w:t>, IKF-E</w:t>
      </w:r>
      <w:r w:rsidRPr="00B35FEF">
        <w:rPr>
          <w:rFonts w:ascii="Times New Roman" w:hAnsi="Times New Roman"/>
          <w:b w:val="0"/>
          <w:szCs w:val="24"/>
        </w:rPr>
        <w:tab/>
        <w:t>Graduation Requirements</w:t>
      </w:r>
    </w:p>
    <w:p w14:paraId="58107737" w14:textId="77777777" w:rsidR="002E0A7D" w:rsidRPr="00B35FEF" w:rsidRDefault="002E0A7D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IMB</w:t>
      </w:r>
      <w:r w:rsidRPr="00B35FEF">
        <w:rPr>
          <w:rFonts w:ascii="Times New Roman" w:hAnsi="Times New Roman"/>
          <w:b w:val="0"/>
          <w:szCs w:val="24"/>
        </w:rPr>
        <w:tab/>
        <w:t>Teaching about Con</w:t>
      </w:r>
      <w:r w:rsidR="00DE2C80" w:rsidRPr="00B35FEF">
        <w:rPr>
          <w:rFonts w:ascii="Times New Roman" w:hAnsi="Times New Roman"/>
          <w:b w:val="0"/>
          <w:szCs w:val="24"/>
        </w:rPr>
        <w:t>troversial Issues and Use of Controversial Materials</w:t>
      </w:r>
    </w:p>
    <w:p w14:paraId="0ABA543F" w14:textId="77777777" w:rsidR="002E0A7D" w:rsidRPr="00B35FEF" w:rsidRDefault="002E0A7D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IMBB</w:t>
      </w:r>
      <w:r w:rsidR="00DE2C80" w:rsidRPr="00B35FEF">
        <w:rPr>
          <w:rFonts w:ascii="Times New Roman" w:hAnsi="Times New Roman"/>
          <w:b w:val="0"/>
          <w:szCs w:val="24"/>
        </w:rPr>
        <w:tab/>
        <w:t>Exemptions from Required Instruction</w:t>
      </w:r>
    </w:p>
    <w:p w14:paraId="293EB181" w14:textId="77777777" w:rsidR="00C21484" w:rsidRPr="00B35FEF" w:rsidRDefault="00C21484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JEA</w:t>
      </w:r>
      <w:r w:rsidRPr="00B35FEF">
        <w:rPr>
          <w:rFonts w:ascii="Times New Roman" w:hAnsi="Times New Roman"/>
          <w:b w:val="0"/>
          <w:szCs w:val="24"/>
        </w:rPr>
        <w:tab/>
        <w:t>Compulsory Attendance Ages</w:t>
      </w:r>
    </w:p>
    <w:p w14:paraId="652C79AD" w14:textId="77777777" w:rsidR="00C21484" w:rsidRPr="00B35FEF" w:rsidRDefault="00C21484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i/>
          <w:szCs w:val="24"/>
        </w:rPr>
      </w:pPr>
      <w:r w:rsidRPr="00B35FEF">
        <w:rPr>
          <w:rFonts w:ascii="Times New Roman" w:hAnsi="Times New Roman"/>
          <w:b w:val="0"/>
          <w:szCs w:val="24"/>
        </w:rPr>
        <w:t>JFBA</w:t>
      </w:r>
      <w:r w:rsidRPr="00B35FEF">
        <w:rPr>
          <w:rFonts w:ascii="Times New Roman" w:hAnsi="Times New Roman"/>
          <w:b w:val="0"/>
          <w:szCs w:val="24"/>
        </w:rPr>
        <w:tab/>
        <w:t xml:space="preserve">Intra-District Choice/Open Enrollment </w:t>
      </w:r>
      <w:r w:rsidRPr="00B35FEF">
        <w:rPr>
          <w:rFonts w:ascii="Times New Roman" w:hAnsi="Times New Roman"/>
          <w:b w:val="0"/>
          <w:i/>
          <w:szCs w:val="24"/>
        </w:rPr>
        <w:t>(if applicable)</w:t>
      </w:r>
    </w:p>
    <w:p w14:paraId="7644DD8D" w14:textId="77777777" w:rsidR="00C21484" w:rsidRPr="00B35FEF" w:rsidRDefault="00C21484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JFC</w:t>
      </w:r>
      <w:r w:rsidRPr="00B35FEF">
        <w:rPr>
          <w:rFonts w:ascii="Times New Roman" w:hAnsi="Times New Roman"/>
          <w:b w:val="0"/>
          <w:szCs w:val="24"/>
        </w:rPr>
        <w:tab/>
        <w:t>Student Withdrawal from School/Dropouts</w:t>
      </w:r>
    </w:p>
    <w:p w14:paraId="4AF46627" w14:textId="77777777" w:rsidR="00C21484" w:rsidRPr="00B35FEF" w:rsidRDefault="00C21484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JII</w:t>
      </w:r>
      <w:r w:rsidRPr="00B35FEF">
        <w:rPr>
          <w:rFonts w:ascii="Times New Roman" w:hAnsi="Times New Roman"/>
          <w:b w:val="0"/>
          <w:szCs w:val="24"/>
        </w:rPr>
        <w:tab/>
        <w:t xml:space="preserve">Student Concerns, Complaints and Grievances </w:t>
      </w:r>
      <w:r w:rsidRPr="00B35FEF">
        <w:rPr>
          <w:rFonts w:ascii="Times New Roman" w:hAnsi="Times New Roman"/>
          <w:b w:val="0"/>
          <w:i/>
          <w:szCs w:val="24"/>
        </w:rPr>
        <w:t>(and grievance procedure)</w:t>
      </w:r>
    </w:p>
    <w:p w14:paraId="1CFFD0CB" w14:textId="77777777" w:rsidR="00C21484" w:rsidRPr="00B35FEF" w:rsidRDefault="00C21484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JJJ</w:t>
      </w:r>
      <w:r w:rsidRPr="00B35FEF">
        <w:rPr>
          <w:rFonts w:ascii="Times New Roman" w:hAnsi="Times New Roman"/>
          <w:b w:val="0"/>
          <w:szCs w:val="24"/>
        </w:rPr>
        <w:tab/>
        <w:t>Extracurricular Activity Eligibility</w:t>
      </w:r>
    </w:p>
    <w:p w14:paraId="1CF9C16F" w14:textId="77777777" w:rsidR="00C21484" w:rsidRPr="00B35FEF" w:rsidRDefault="00C21484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JLC</w:t>
      </w:r>
      <w:r w:rsidRPr="00B35FEF">
        <w:rPr>
          <w:rFonts w:ascii="Times New Roman" w:hAnsi="Times New Roman"/>
          <w:b w:val="0"/>
          <w:szCs w:val="24"/>
        </w:rPr>
        <w:tab/>
        <w:t>Student Health Services and Records</w:t>
      </w:r>
    </w:p>
    <w:p w14:paraId="347E6FF4" w14:textId="77777777" w:rsidR="00AF6C4E" w:rsidRPr="00B35FEF" w:rsidRDefault="00AF6C4E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JLCDB*</w:t>
      </w:r>
      <w:r w:rsidRPr="00B35FEF">
        <w:rPr>
          <w:rFonts w:ascii="Times New Roman" w:hAnsi="Times New Roman"/>
          <w:b w:val="0"/>
          <w:szCs w:val="24"/>
        </w:rPr>
        <w:tab/>
        <w:t>Administration of Medical Marijuana to Qualified Students</w:t>
      </w:r>
    </w:p>
    <w:p w14:paraId="7199B90E" w14:textId="77777777" w:rsidR="00C21484" w:rsidRPr="00B35FEF" w:rsidRDefault="00C21484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JLCE-E</w:t>
      </w:r>
      <w:r w:rsidRPr="00B35FEF">
        <w:rPr>
          <w:rFonts w:ascii="Times New Roman" w:hAnsi="Times New Roman"/>
          <w:b w:val="0"/>
          <w:szCs w:val="24"/>
        </w:rPr>
        <w:tab/>
        <w:t>School First Aid and Emergency Medical Care Card</w:t>
      </w:r>
    </w:p>
    <w:p w14:paraId="315D50FD" w14:textId="77777777" w:rsidR="00C21484" w:rsidRPr="00B35FEF" w:rsidRDefault="00C21484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JLF</w:t>
      </w:r>
      <w:r w:rsidRPr="00B35FEF">
        <w:rPr>
          <w:rFonts w:ascii="Times New Roman" w:hAnsi="Times New Roman"/>
          <w:b w:val="0"/>
          <w:szCs w:val="24"/>
        </w:rPr>
        <w:tab/>
        <w:t>Reporting Child Abuse/Child Protection</w:t>
      </w:r>
    </w:p>
    <w:p w14:paraId="63F8B9F9" w14:textId="77777777" w:rsidR="00C21484" w:rsidRPr="00B35FEF" w:rsidRDefault="00C21484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JLIB</w:t>
      </w:r>
      <w:r w:rsidRPr="00B35FEF">
        <w:rPr>
          <w:rFonts w:ascii="Times New Roman" w:hAnsi="Times New Roman"/>
          <w:b w:val="0"/>
          <w:szCs w:val="24"/>
        </w:rPr>
        <w:tab/>
        <w:t>Student Dismissal Precautions</w:t>
      </w:r>
    </w:p>
    <w:p w14:paraId="58036AE9" w14:textId="77777777" w:rsidR="00C21484" w:rsidRPr="00B35FEF" w:rsidRDefault="00C21484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KBBA</w:t>
      </w:r>
      <w:r w:rsidRPr="00B35FEF">
        <w:rPr>
          <w:rFonts w:ascii="Times New Roman" w:hAnsi="Times New Roman"/>
          <w:b w:val="0"/>
          <w:szCs w:val="24"/>
        </w:rPr>
        <w:tab/>
        <w:t>Custodial and Noncustodial Parent Rights and Responsibilities</w:t>
      </w:r>
    </w:p>
    <w:p w14:paraId="1629443D" w14:textId="77777777" w:rsidR="00D343B3" w:rsidRPr="00B35FEF" w:rsidRDefault="00D343B3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i/>
          <w:szCs w:val="24"/>
        </w:rPr>
      </w:pPr>
      <w:r w:rsidRPr="00B35FEF">
        <w:rPr>
          <w:rFonts w:ascii="Times New Roman" w:hAnsi="Times New Roman"/>
          <w:b w:val="0"/>
          <w:szCs w:val="24"/>
        </w:rPr>
        <w:t>KE</w:t>
      </w:r>
      <w:r w:rsidRPr="00B35FEF">
        <w:rPr>
          <w:rFonts w:ascii="Times New Roman" w:hAnsi="Times New Roman"/>
          <w:b w:val="0"/>
          <w:szCs w:val="24"/>
        </w:rPr>
        <w:tab/>
        <w:t xml:space="preserve">Public Concerns and Complaints </w:t>
      </w:r>
      <w:r w:rsidRPr="00B35FEF">
        <w:rPr>
          <w:rFonts w:ascii="Times New Roman" w:hAnsi="Times New Roman"/>
          <w:b w:val="0"/>
          <w:i/>
          <w:szCs w:val="24"/>
        </w:rPr>
        <w:t>(and complaint procedure)</w:t>
      </w:r>
    </w:p>
    <w:p w14:paraId="482B9899" w14:textId="77777777" w:rsidR="00D343B3" w:rsidRPr="00B35FEF" w:rsidRDefault="00D343B3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KEC</w:t>
      </w:r>
      <w:r w:rsidRPr="00B35FEF">
        <w:rPr>
          <w:rFonts w:ascii="Times New Roman" w:hAnsi="Times New Roman"/>
          <w:b w:val="0"/>
          <w:szCs w:val="24"/>
        </w:rPr>
        <w:tab/>
        <w:t>Public Concerns/Complaints about Instructional Resources</w:t>
      </w:r>
    </w:p>
    <w:p w14:paraId="4B8A0783" w14:textId="77777777" w:rsidR="00C21484" w:rsidRPr="00B35FEF" w:rsidRDefault="00C21484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KEF</w:t>
      </w:r>
      <w:r w:rsidRPr="00B35FEF">
        <w:rPr>
          <w:rFonts w:ascii="Times New Roman" w:hAnsi="Times New Roman"/>
          <w:b w:val="0"/>
          <w:szCs w:val="24"/>
        </w:rPr>
        <w:tab/>
        <w:t>Public Concerns/Complaints About Teaching Methods, Activities or Presentations</w:t>
      </w:r>
    </w:p>
    <w:p w14:paraId="094F15F1" w14:textId="77777777" w:rsidR="00B35FEF" w:rsidRDefault="00C21484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 w:rsidRPr="00B35FEF">
        <w:rPr>
          <w:rFonts w:ascii="Times New Roman" w:hAnsi="Times New Roman"/>
          <w:b w:val="0"/>
          <w:szCs w:val="24"/>
        </w:rPr>
        <w:t>KI</w:t>
      </w:r>
      <w:r w:rsidRPr="00B35FEF">
        <w:rPr>
          <w:rFonts w:ascii="Times New Roman" w:hAnsi="Times New Roman"/>
          <w:b w:val="0"/>
          <w:szCs w:val="24"/>
        </w:rPr>
        <w:tab/>
        <w:t>Visitors to Schools</w:t>
      </w:r>
    </w:p>
    <w:p w14:paraId="1FC42526" w14:textId="34743573" w:rsidR="005049A2" w:rsidRDefault="005049A2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KLG-R</w:t>
      </w:r>
      <w:r>
        <w:rPr>
          <w:rFonts w:ascii="Times New Roman" w:hAnsi="Times New Roman"/>
          <w:b w:val="0"/>
          <w:szCs w:val="24"/>
        </w:rPr>
        <w:tab/>
        <w:t xml:space="preserve">Relations with Federal Immigration Officials </w:t>
      </w:r>
    </w:p>
    <w:p w14:paraId="6FB75247" w14:textId="77777777" w:rsidR="005049A2" w:rsidRDefault="005049A2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</w:p>
    <w:p w14:paraId="2F2FFB82" w14:textId="77777777" w:rsidR="005049A2" w:rsidRPr="00A74197" w:rsidRDefault="005049A2" w:rsidP="00A74197">
      <w:pPr>
        <w:pStyle w:val="BodyText"/>
        <w:tabs>
          <w:tab w:val="left" w:pos="2160"/>
        </w:tabs>
        <w:ind w:left="2160" w:hanging="2160"/>
        <w:rPr>
          <w:rFonts w:ascii="Times New Roman" w:hAnsi="Times New Roman"/>
          <w:b w:val="0"/>
          <w:szCs w:val="24"/>
        </w:rPr>
      </w:pPr>
    </w:p>
    <w:p w14:paraId="3A0980DD" w14:textId="77777777" w:rsidR="00314FFB" w:rsidRPr="00B35FEF" w:rsidRDefault="00314FFB" w:rsidP="00B35FEF">
      <w:pPr>
        <w:rPr>
          <w:rFonts w:ascii="Times New Roman" w:hAnsi="Times New Roman"/>
          <w:szCs w:val="24"/>
        </w:rPr>
      </w:pPr>
    </w:p>
    <w:p w14:paraId="19A16E9C" w14:textId="77777777" w:rsidR="00B35FEF" w:rsidRPr="00861EB6" w:rsidRDefault="00B35FEF" w:rsidP="00B35FEF">
      <w:pPr>
        <w:jc w:val="center"/>
        <w:rPr>
          <w:rFonts w:ascii="Times New Roman" w:hAnsi="Times New Roman"/>
          <w:i/>
          <w:sz w:val="20"/>
        </w:rPr>
      </w:pPr>
      <w:r w:rsidRPr="00861EB6">
        <w:rPr>
          <w:rFonts w:ascii="Times New Roman" w:hAnsi="Times New Roman"/>
          <w:i/>
          <w:sz w:val="20"/>
        </w:rPr>
        <w:lastRenderedPageBreak/>
        <w:t xml:space="preserve">This resource is for informational purposes only and does not constitute legal advice. </w:t>
      </w:r>
    </w:p>
    <w:p w14:paraId="611D25B8" w14:textId="77777777" w:rsidR="00B35FEF" w:rsidRPr="00861EB6" w:rsidRDefault="00B35FEF" w:rsidP="00B35FEF">
      <w:pPr>
        <w:jc w:val="center"/>
        <w:rPr>
          <w:rFonts w:ascii="Times New Roman" w:hAnsi="Times New Roman"/>
          <w:i/>
          <w:sz w:val="20"/>
        </w:rPr>
      </w:pPr>
      <w:r w:rsidRPr="00861EB6">
        <w:rPr>
          <w:rFonts w:ascii="Times New Roman" w:hAnsi="Times New Roman"/>
          <w:i/>
          <w:sz w:val="20"/>
        </w:rPr>
        <w:t>Specific questions should be referred to the school district’s legal counsel.</w:t>
      </w:r>
    </w:p>
    <w:p w14:paraId="363CF5E3" w14:textId="77777777" w:rsidR="00B35FEF" w:rsidRPr="00861EB6" w:rsidRDefault="00B35FEF" w:rsidP="00B35FEF">
      <w:pPr>
        <w:rPr>
          <w:rFonts w:ascii="Times New Roman" w:hAnsi="Times New Roman"/>
          <w:sz w:val="20"/>
        </w:rPr>
      </w:pPr>
    </w:p>
    <w:p w14:paraId="5BB1CA79" w14:textId="77777777" w:rsidR="00B35FEF" w:rsidRPr="00861EB6" w:rsidRDefault="00B35FEF" w:rsidP="00B35FEF">
      <w:pPr>
        <w:jc w:val="center"/>
        <w:rPr>
          <w:rFonts w:ascii="Times New Roman" w:hAnsi="Times New Roman"/>
          <w:sz w:val="20"/>
        </w:rPr>
      </w:pPr>
      <w:r w:rsidRPr="00861EB6">
        <w:rPr>
          <w:rFonts w:ascii="Times New Roman" w:hAnsi="Times New Roman"/>
          <w:sz w:val="20"/>
        </w:rPr>
        <w:t>COLORADO ASSOCIATION OF SCHOOL BOARDS</w:t>
      </w:r>
    </w:p>
    <w:p w14:paraId="4EB168F6" w14:textId="77777777" w:rsidR="00B35FEF" w:rsidRPr="00861EB6" w:rsidRDefault="00B35FEF" w:rsidP="00A74197">
      <w:pPr>
        <w:pStyle w:val="OmniPage2"/>
        <w:jc w:val="center"/>
        <w:rPr>
          <w:rStyle w:val="Hyperlink"/>
          <w:szCs w:val="20"/>
        </w:rPr>
      </w:pPr>
      <w:r w:rsidRPr="00861EB6">
        <w:rPr>
          <w:szCs w:val="20"/>
        </w:rPr>
        <w:t>(303) 832</w:t>
      </w:r>
      <w:r w:rsidRPr="00861EB6">
        <w:rPr>
          <w:szCs w:val="20"/>
        </w:rPr>
        <w:noBreakHyphen/>
        <w:t>1000 or (800) 530</w:t>
      </w:r>
      <w:r w:rsidRPr="00861EB6">
        <w:rPr>
          <w:szCs w:val="20"/>
        </w:rPr>
        <w:noBreakHyphen/>
        <w:t xml:space="preserve">8430 | </w:t>
      </w:r>
      <w:hyperlink r:id="rId8" w:history="1">
        <w:r w:rsidRPr="00861EB6">
          <w:rPr>
            <w:rStyle w:val="Hyperlink"/>
            <w:szCs w:val="20"/>
          </w:rPr>
          <w:t>www.casb.org</w:t>
        </w:r>
      </w:hyperlink>
    </w:p>
    <w:p w14:paraId="07147984" w14:textId="77777777" w:rsidR="00A74197" w:rsidRPr="00861EB6" w:rsidRDefault="00A74197" w:rsidP="00861EB6">
      <w:pPr>
        <w:pStyle w:val="OmniPage2"/>
        <w:rPr>
          <w:noProof/>
          <w:color w:val="0000FF"/>
          <w:szCs w:val="20"/>
          <w:u w:val="single"/>
        </w:rPr>
      </w:pPr>
    </w:p>
    <w:p w14:paraId="37866FC1" w14:textId="6E17C631" w:rsidR="00C21484" w:rsidRPr="00861EB6" w:rsidRDefault="001817DF" w:rsidP="00A74197">
      <w:pPr>
        <w:pStyle w:val="OmniPage2"/>
        <w:jc w:val="right"/>
        <w:rPr>
          <w:i/>
          <w:szCs w:val="20"/>
        </w:rPr>
      </w:pPr>
      <w:r>
        <w:rPr>
          <w:i/>
          <w:szCs w:val="20"/>
        </w:rPr>
        <w:t>Revi</w:t>
      </w:r>
      <w:r w:rsidR="00C95EDC">
        <w:rPr>
          <w:i/>
          <w:szCs w:val="20"/>
        </w:rPr>
        <w:t>ewed</w:t>
      </w:r>
      <w:r w:rsidR="00A2207B">
        <w:rPr>
          <w:i/>
          <w:szCs w:val="20"/>
        </w:rPr>
        <w:t xml:space="preserve"> </w:t>
      </w:r>
      <w:r w:rsidR="00C03868">
        <w:rPr>
          <w:i/>
          <w:szCs w:val="20"/>
        </w:rPr>
        <w:t>October 2025</w:t>
      </w:r>
    </w:p>
    <w:p w14:paraId="11DEE88E" w14:textId="77777777" w:rsidR="00346F3F" w:rsidRPr="00861EB6" w:rsidRDefault="00346F3F">
      <w:pPr>
        <w:pStyle w:val="OmniPage2"/>
        <w:jc w:val="right"/>
        <w:rPr>
          <w:i/>
          <w:szCs w:val="20"/>
        </w:rPr>
      </w:pPr>
    </w:p>
    <w:sectPr w:rsidR="00346F3F" w:rsidRPr="00861EB6" w:rsidSect="00A74197">
      <w:footerReference w:type="default" r:id="rId9"/>
      <w:headerReference w:type="first" r:id="rId10"/>
      <w:footerReference w:type="first" r:id="rId11"/>
      <w:pgSz w:w="12240" w:h="15840"/>
      <w:pgMar w:top="1296" w:right="1440" w:bottom="129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3B766" w14:textId="77777777" w:rsidR="00053B4E" w:rsidRDefault="00053B4E">
      <w:r>
        <w:separator/>
      </w:r>
    </w:p>
  </w:endnote>
  <w:endnote w:type="continuationSeparator" w:id="0">
    <w:p w14:paraId="6B9FC967" w14:textId="77777777" w:rsidR="00053B4E" w:rsidRDefault="0005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5A1D" w14:textId="77777777" w:rsidR="002E0A7D" w:rsidRPr="00B35FEF" w:rsidRDefault="00B35FEF" w:rsidP="00B35FEF">
    <w:pPr>
      <w:pStyle w:val="Footer"/>
      <w:widowControl w:val="0"/>
      <w:tabs>
        <w:tab w:val="clear" w:pos="8640"/>
        <w:tab w:val="right" w:pos="9360"/>
      </w:tabs>
      <w:jc w:val="right"/>
      <w:rPr>
        <w:rFonts w:ascii="Times New Roman" w:hAnsi="Times New Roman"/>
        <w:sz w:val="20"/>
      </w:rPr>
    </w:pPr>
    <w:r w:rsidRPr="00B35FEF">
      <w:rPr>
        <w:rStyle w:val="PageNumber"/>
        <w:rFonts w:ascii="Times New Roman" w:hAnsi="Times New Roman"/>
        <w:sz w:val="20"/>
      </w:rPr>
      <w:t xml:space="preserve">Page </w:t>
    </w:r>
    <w:r w:rsidRPr="00B35FEF">
      <w:rPr>
        <w:rStyle w:val="PageNumber"/>
        <w:rFonts w:ascii="Times New Roman" w:hAnsi="Times New Roman"/>
        <w:sz w:val="20"/>
      </w:rPr>
      <w:fldChar w:fldCharType="begin"/>
    </w:r>
    <w:r w:rsidRPr="00B35FEF">
      <w:rPr>
        <w:rStyle w:val="PageNumber"/>
        <w:rFonts w:ascii="Times New Roman" w:hAnsi="Times New Roman"/>
        <w:sz w:val="20"/>
      </w:rPr>
      <w:instrText xml:space="preserve"> PAGE </w:instrText>
    </w:r>
    <w:r w:rsidRPr="00B35FEF">
      <w:rPr>
        <w:rStyle w:val="PageNumber"/>
        <w:rFonts w:ascii="Times New Roman" w:hAnsi="Times New Roman"/>
        <w:sz w:val="20"/>
      </w:rPr>
      <w:fldChar w:fldCharType="separate"/>
    </w:r>
    <w:r w:rsidRPr="00B35FEF">
      <w:rPr>
        <w:rStyle w:val="PageNumber"/>
        <w:rFonts w:ascii="Times New Roman" w:hAnsi="Times New Roman"/>
        <w:sz w:val="20"/>
      </w:rPr>
      <w:t>1</w:t>
    </w:r>
    <w:r w:rsidRPr="00B35FEF">
      <w:rPr>
        <w:rStyle w:val="PageNumber"/>
        <w:rFonts w:ascii="Times New Roman" w:hAnsi="Times New Roman"/>
        <w:sz w:val="20"/>
      </w:rPr>
      <w:fldChar w:fldCharType="end"/>
    </w:r>
    <w:r w:rsidRPr="00B35FEF">
      <w:rPr>
        <w:rStyle w:val="PageNumber"/>
        <w:rFonts w:ascii="Times New Roman" w:hAnsi="Times New Roman"/>
        <w:sz w:val="20"/>
      </w:rPr>
      <w:t xml:space="preserve"> of </w:t>
    </w:r>
    <w:r w:rsidRPr="00B35FEF">
      <w:rPr>
        <w:rStyle w:val="PageNumber"/>
        <w:rFonts w:ascii="Times New Roman" w:hAnsi="Times New Roman"/>
        <w:sz w:val="20"/>
      </w:rPr>
      <w:fldChar w:fldCharType="begin"/>
    </w:r>
    <w:r w:rsidRPr="00B35FEF">
      <w:rPr>
        <w:rStyle w:val="PageNumber"/>
        <w:rFonts w:ascii="Times New Roman" w:hAnsi="Times New Roman"/>
        <w:sz w:val="20"/>
      </w:rPr>
      <w:instrText xml:space="preserve"> NUMPAGES </w:instrText>
    </w:r>
    <w:r w:rsidRPr="00B35FEF">
      <w:rPr>
        <w:rStyle w:val="PageNumber"/>
        <w:rFonts w:ascii="Times New Roman" w:hAnsi="Times New Roman"/>
        <w:sz w:val="20"/>
      </w:rPr>
      <w:fldChar w:fldCharType="separate"/>
    </w:r>
    <w:r w:rsidRPr="00B35FEF">
      <w:rPr>
        <w:rStyle w:val="PageNumber"/>
        <w:rFonts w:ascii="Times New Roman" w:hAnsi="Times New Roman"/>
        <w:sz w:val="20"/>
      </w:rPr>
      <w:t>14</w:t>
    </w:r>
    <w:r w:rsidRPr="00B35FEF">
      <w:rPr>
        <w:rStyle w:val="PageNumber"/>
        <w:rFonts w:ascii="Times New Roman" w:hAnsi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AE278" w14:textId="77777777" w:rsidR="002E0A7D" w:rsidRPr="00B35FEF" w:rsidRDefault="00B35FEF" w:rsidP="00B35FEF">
    <w:pPr>
      <w:pStyle w:val="Footer"/>
      <w:widowControl w:val="0"/>
      <w:tabs>
        <w:tab w:val="clear" w:pos="8640"/>
        <w:tab w:val="right" w:pos="9360"/>
      </w:tabs>
      <w:jc w:val="right"/>
      <w:rPr>
        <w:rFonts w:ascii="Times New Roman" w:hAnsi="Times New Roman"/>
        <w:sz w:val="20"/>
      </w:rPr>
    </w:pPr>
    <w:r w:rsidRPr="00B35FEF">
      <w:rPr>
        <w:rStyle w:val="PageNumber"/>
        <w:rFonts w:ascii="Times New Roman" w:hAnsi="Times New Roman"/>
        <w:sz w:val="20"/>
      </w:rPr>
      <w:t xml:space="preserve">Page </w:t>
    </w:r>
    <w:r w:rsidRPr="00B35FEF">
      <w:rPr>
        <w:rStyle w:val="PageNumber"/>
        <w:rFonts w:ascii="Times New Roman" w:hAnsi="Times New Roman"/>
        <w:sz w:val="20"/>
      </w:rPr>
      <w:fldChar w:fldCharType="begin"/>
    </w:r>
    <w:r w:rsidRPr="00B35FEF">
      <w:rPr>
        <w:rStyle w:val="PageNumber"/>
        <w:rFonts w:ascii="Times New Roman" w:hAnsi="Times New Roman"/>
        <w:sz w:val="20"/>
      </w:rPr>
      <w:instrText xml:space="preserve"> PAGE </w:instrText>
    </w:r>
    <w:r w:rsidRPr="00B35FEF">
      <w:rPr>
        <w:rStyle w:val="PageNumber"/>
        <w:rFonts w:ascii="Times New Roman" w:hAnsi="Times New Roman"/>
        <w:sz w:val="20"/>
      </w:rPr>
      <w:fldChar w:fldCharType="separate"/>
    </w:r>
    <w:r w:rsidRPr="00B35FEF">
      <w:rPr>
        <w:rStyle w:val="PageNumber"/>
        <w:rFonts w:ascii="Times New Roman" w:hAnsi="Times New Roman"/>
        <w:sz w:val="20"/>
      </w:rPr>
      <w:t>1</w:t>
    </w:r>
    <w:r w:rsidRPr="00B35FEF">
      <w:rPr>
        <w:rStyle w:val="PageNumber"/>
        <w:rFonts w:ascii="Times New Roman" w:hAnsi="Times New Roman"/>
        <w:sz w:val="20"/>
      </w:rPr>
      <w:fldChar w:fldCharType="end"/>
    </w:r>
    <w:r w:rsidRPr="00B35FEF">
      <w:rPr>
        <w:rStyle w:val="PageNumber"/>
        <w:rFonts w:ascii="Times New Roman" w:hAnsi="Times New Roman"/>
        <w:sz w:val="20"/>
      </w:rPr>
      <w:t xml:space="preserve"> of </w:t>
    </w:r>
    <w:r w:rsidRPr="00B35FEF">
      <w:rPr>
        <w:rStyle w:val="PageNumber"/>
        <w:rFonts w:ascii="Times New Roman" w:hAnsi="Times New Roman"/>
        <w:sz w:val="20"/>
      </w:rPr>
      <w:fldChar w:fldCharType="begin"/>
    </w:r>
    <w:r w:rsidRPr="00B35FEF">
      <w:rPr>
        <w:rStyle w:val="PageNumber"/>
        <w:rFonts w:ascii="Times New Roman" w:hAnsi="Times New Roman"/>
        <w:sz w:val="20"/>
      </w:rPr>
      <w:instrText xml:space="preserve"> NUMPAGES </w:instrText>
    </w:r>
    <w:r w:rsidRPr="00B35FEF">
      <w:rPr>
        <w:rStyle w:val="PageNumber"/>
        <w:rFonts w:ascii="Times New Roman" w:hAnsi="Times New Roman"/>
        <w:sz w:val="20"/>
      </w:rPr>
      <w:fldChar w:fldCharType="separate"/>
    </w:r>
    <w:r w:rsidRPr="00B35FEF">
      <w:rPr>
        <w:rStyle w:val="PageNumber"/>
        <w:rFonts w:ascii="Times New Roman" w:hAnsi="Times New Roman"/>
        <w:sz w:val="20"/>
      </w:rPr>
      <w:t>14</w:t>
    </w:r>
    <w:r w:rsidRPr="00B35FEF">
      <w:rPr>
        <w:rStyle w:val="PageNumber"/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3FF9C" w14:textId="77777777" w:rsidR="00053B4E" w:rsidRDefault="00053B4E">
      <w:r>
        <w:separator/>
      </w:r>
    </w:p>
  </w:footnote>
  <w:footnote w:type="continuationSeparator" w:id="0">
    <w:p w14:paraId="67B4C7B2" w14:textId="77777777" w:rsidR="00053B4E" w:rsidRDefault="00053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4165" w14:textId="77777777" w:rsidR="00B35FEF" w:rsidRDefault="007E452B" w:rsidP="00B35FE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80805E" wp14:editId="04C97503">
          <wp:simplePos x="0" y="0"/>
          <wp:positionH relativeFrom="column">
            <wp:posOffset>-381000</wp:posOffset>
          </wp:positionH>
          <wp:positionV relativeFrom="paragraph">
            <wp:posOffset>50800</wp:posOffset>
          </wp:positionV>
          <wp:extent cx="3903980" cy="663575"/>
          <wp:effectExtent l="0" t="0" r="0" b="0"/>
          <wp:wrapNone/>
          <wp:docPr id="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3980" cy="663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59F39" w14:textId="77777777" w:rsidR="00B35FEF" w:rsidRDefault="007E452B" w:rsidP="00B35FEF"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3F9AA5EB" wp14:editId="2ADBFA32">
              <wp:simplePos x="0" y="0"/>
              <wp:positionH relativeFrom="column">
                <wp:posOffset>-386715</wp:posOffset>
              </wp:positionH>
              <wp:positionV relativeFrom="paragraph">
                <wp:posOffset>697229</wp:posOffset>
              </wp:positionV>
              <wp:extent cx="672465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246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B6E8E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DF169A" id="Straight Connector 6" o:spid="_x0000_s1026" style="position:absolute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page" from="-30.45pt,54.9pt" to="499.05pt,5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" strokecolor="#1b6e8e" strokeweight=".5pt">
              <v:stroke joinstyle="miter"/>
              <o:lock v:ext="edit" shapetype="f"/>
            </v:line>
          </w:pict>
        </mc:Fallback>
      </mc:AlternateContent>
    </w:r>
  </w:p>
  <w:p w14:paraId="7E0A3E3F" w14:textId="77777777" w:rsidR="00B35FEF" w:rsidRDefault="00B35FEF" w:rsidP="00B35FEF">
    <w:pPr>
      <w:pStyle w:val="Header"/>
      <w:tabs>
        <w:tab w:val="left" w:pos="6185"/>
      </w:tabs>
    </w:pPr>
    <w:r>
      <w:tab/>
    </w:r>
  </w:p>
  <w:p w14:paraId="6A02F058" w14:textId="77777777" w:rsidR="00B35FEF" w:rsidRDefault="00B35FEF" w:rsidP="00B35FEF">
    <w:pPr>
      <w:pStyle w:val="Header"/>
      <w:tabs>
        <w:tab w:val="left" w:pos="6185"/>
      </w:tabs>
    </w:pPr>
  </w:p>
  <w:p w14:paraId="0DCB4ABF" w14:textId="77777777" w:rsidR="00B35FEF" w:rsidRDefault="00B35FEF" w:rsidP="00B35FEF">
    <w:pPr>
      <w:pStyle w:val="Header"/>
      <w:tabs>
        <w:tab w:val="clear" w:pos="4320"/>
        <w:tab w:val="clear" w:pos="8640"/>
        <w:tab w:val="left" w:pos="9270"/>
        <w:tab w:val="right" w:pos="9360"/>
      </w:tabs>
    </w:pPr>
  </w:p>
  <w:p w14:paraId="4AFF2EA5" w14:textId="77777777" w:rsidR="00F26E63" w:rsidRDefault="00F26E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A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915C25"/>
    <w:multiLevelType w:val="hybridMultilevel"/>
    <w:tmpl w:val="96223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655EC"/>
    <w:multiLevelType w:val="hybridMultilevel"/>
    <w:tmpl w:val="F8DC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148211">
    <w:abstractNumId w:val="0"/>
  </w:num>
  <w:num w:numId="2" w16cid:durableId="918708393">
    <w:abstractNumId w:val="2"/>
  </w:num>
  <w:num w:numId="3" w16cid:durableId="856312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C0"/>
    <w:rsid w:val="00025EAC"/>
    <w:rsid w:val="00053B4E"/>
    <w:rsid w:val="000A263C"/>
    <w:rsid w:val="000E42C5"/>
    <w:rsid w:val="000F0C8C"/>
    <w:rsid w:val="000F55D9"/>
    <w:rsid w:val="00100F07"/>
    <w:rsid w:val="001362AF"/>
    <w:rsid w:val="00150DA2"/>
    <w:rsid w:val="001817DF"/>
    <w:rsid w:val="00187430"/>
    <w:rsid w:val="00197F64"/>
    <w:rsid w:val="001D17C6"/>
    <w:rsid w:val="001E5597"/>
    <w:rsid w:val="00217D50"/>
    <w:rsid w:val="00225C2D"/>
    <w:rsid w:val="00226C80"/>
    <w:rsid w:val="0026064B"/>
    <w:rsid w:val="00271028"/>
    <w:rsid w:val="00271334"/>
    <w:rsid w:val="002B2CFF"/>
    <w:rsid w:val="002E0A7D"/>
    <w:rsid w:val="00314FFB"/>
    <w:rsid w:val="003334E6"/>
    <w:rsid w:val="00346F3F"/>
    <w:rsid w:val="003954B3"/>
    <w:rsid w:val="00395FB8"/>
    <w:rsid w:val="00397891"/>
    <w:rsid w:val="003A73AD"/>
    <w:rsid w:val="003B54DB"/>
    <w:rsid w:val="003E6920"/>
    <w:rsid w:val="00422902"/>
    <w:rsid w:val="00430C6C"/>
    <w:rsid w:val="00431807"/>
    <w:rsid w:val="004473CE"/>
    <w:rsid w:val="00457E8A"/>
    <w:rsid w:val="004C6BDA"/>
    <w:rsid w:val="004E748E"/>
    <w:rsid w:val="004E7723"/>
    <w:rsid w:val="004F40AA"/>
    <w:rsid w:val="00503D60"/>
    <w:rsid w:val="005049A2"/>
    <w:rsid w:val="005663EE"/>
    <w:rsid w:val="00591894"/>
    <w:rsid w:val="00596FC1"/>
    <w:rsid w:val="005A6C6D"/>
    <w:rsid w:val="005C6BB1"/>
    <w:rsid w:val="005E6008"/>
    <w:rsid w:val="005E7DE4"/>
    <w:rsid w:val="005F69F2"/>
    <w:rsid w:val="005F7865"/>
    <w:rsid w:val="00616F78"/>
    <w:rsid w:val="006305DB"/>
    <w:rsid w:val="00631CB6"/>
    <w:rsid w:val="006B1342"/>
    <w:rsid w:val="006C2602"/>
    <w:rsid w:val="006C51EE"/>
    <w:rsid w:val="00700DFD"/>
    <w:rsid w:val="00714430"/>
    <w:rsid w:val="00726325"/>
    <w:rsid w:val="00735F4C"/>
    <w:rsid w:val="00771D96"/>
    <w:rsid w:val="00783862"/>
    <w:rsid w:val="007A17CE"/>
    <w:rsid w:val="007A4EC2"/>
    <w:rsid w:val="007C45AF"/>
    <w:rsid w:val="007E452B"/>
    <w:rsid w:val="007F005E"/>
    <w:rsid w:val="007F4E51"/>
    <w:rsid w:val="007F54E1"/>
    <w:rsid w:val="008615FB"/>
    <w:rsid w:val="00861EB6"/>
    <w:rsid w:val="00880AF2"/>
    <w:rsid w:val="008C3E87"/>
    <w:rsid w:val="00926327"/>
    <w:rsid w:val="00996EE9"/>
    <w:rsid w:val="009C0DE0"/>
    <w:rsid w:val="009C3F95"/>
    <w:rsid w:val="00A0594E"/>
    <w:rsid w:val="00A06D78"/>
    <w:rsid w:val="00A11292"/>
    <w:rsid w:val="00A2207B"/>
    <w:rsid w:val="00A33CB9"/>
    <w:rsid w:val="00A57C29"/>
    <w:rsid w:val="00A709B2"/>
    <w:rsid w:val="00A74197"/>
    <w:rsid w:val="00A9292B"/>
    <w:rsid w:val="00AE672B"/>
    <w:rsid w:val="00AF3023"/>
    <w:rsid w:val="00AF6C4E"/>
    <w:rsid w:val="00AF71F3"/>
    <w:rsid w:val="00B22FC0"/>
    <w:rsid w:val="00B35FEF"/>
    <w:rsid w:val="00B631B5"/>
    <w:rsid w:val="00BB5C7D"/>
    <w:rsid w:val="00BC3E13"/>
    <w:rsid w:val="00BC585A"/>
    <w:rsid w:val="00BD16DD"/>
    <w:rsid w:val="00C03868"/>
    <w:rsid w:val="00C21484"/>
    <w:rsid w:val="00C331B7"/>
    <w:rsid w:val="00C4719C"/>
    <w:rsid w:val="00C54840"/>
    <w:rsid w:val="00C95EDC"/>
    <w:rsid w:val="00CA69D6"/>
    <w:rsid w:val="00CD06D5"/>
    <w:rsid w:val="00CD544D"/>
    <w:rsid w:val="00D00A82"/>
    <w:rsid w:val="00D343B3"/>
    <w:rsid w:val="00D67A15"/>
    <w:rsid w:val="00DC2B94"/>
    <w:rsid w:val="00DE2C80"/>
    <w:rsid w:val="00DE6542"/>
    <w:rsid w:val="00E12BE2"/>
    <w:rsid w:val="00E23522"/>
    <w:rsid w:val="00E271DC"/>
    <w:rsid w:val="00E32103"/>
    <w:rsid w:val="00E32565"/>
    <w:rsid w:val="00E35F43"/>
    <w:rsid w:val="00E4271E"/>
    <w:rsid w:val="00E45C11"/>
    <w:rsid w:val="00EA75FD"/>
    <w:rsid w:val="00ED46EE"/>
    <w:rsid w:val="00F016F2"/>
    <w:rsid w:val="00F14C9B"/>
    <w:rsid w:val="00F26E63"/>
    <w:rsid w:val="00F353CC"/>
    <w:rsid w:val="00F44952"/>
    <w:rsid w:val="00F67906"/>
    <w:rsid w:val="00F768FE"/>
    <w:rsid w:val="00F76987"/>
    <w:rsid w:val="00F90B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0FE4FA"/>
  <w14:defaultImageDpi w14:val="300"/>
  <w15:chartTrackingRefBased/>
  <w15:docId w15:val="{26445488-28E4-9D42-9289-BAF298BA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pBdr>
        <w:bottom w:val="single" w:sz="12" w:space="1" w:color="auto"/>
      </w:pBdr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1710"/>
      </w:tabs>
      <w:ind w:left="1710" w:hanging="1710"/>
      <w:jc w:val="center"/>
      <w:outlineLvl w:val="2"/>
    </w:pPr>
    <w:rPr>
      <w:rFonts w:ascii="Times" w:hAnsi="Time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BodyTextIndent">
    <w:name w:val="Body Text Indent"/>
    <w:basedOn w:val="Normal"/>
    <w:pPr>
      <w:pBdr>
        <w:bottom w:val="single" w:sz="12" w:space="1" w:color="auto"/>
      </w:pBdr>
      <w:ind w:left="2160" w:hanging="2160"/>
    </w:pPr>
    <w:rPr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pBdr>
        <w:bottom w:val="single" w:sz="12" w:space="27" w:color="auto"/>
      </w:pBdr>
    </w:pPr>
    <w:rPr>
      <w:b/>
      <w:sz w:val="22"/>
    </w:rPr>
  </w:style>
  <w:style w:type="paragraph" w:styleId="BodyTextIndent2">
    <w:name w:val="Body Text Indent 2"/>
    <w:basedOn w:val="Normal"/>
    <w:pPr>
      <w:pBdr>
        <w:bottom w:val="single" w:sz="12" w:space="27" w:color="auto"/>
      </w:pBdr>
      <w:ind w:left="2160" w:hanging="2160"/>
    </w:pPr>
    <w:rPr>
      <w:sz w:val="22"/>
    </w:rPr>
  </w:style>
  <w:style w:type="paragraph" w:styleId="BodyTextIndent3">
    <w:name w:val="Body Text Indent 3"/>
    <w:basedOn w:val="Normal"/>
    <w:pPr>
      <w:tabs>
        <w:tab w:val="left" w:pos="1710"/>
      </w:tabs>
      <w:ind w:left="1710" w:hanging="1710"/>
    </w:pPr>
    <w:rPr>
      <w:rFonts w:ascii="Times" w:hAnsi="Times"/>
    </w:rPr>
  </w:style>
  <w:style w:type="paragraph" w:styleId="FootnoteText">
    <w:name w:val="footnote text"/>
    <w:basedOn w:val="Normal"/>
  </w:style>
  <w:style w:type="character" w:styleId="FootnoteReference">
    <w:name w:val="footnote reference"/>
    <w:rPr>
      <w:vertAlign w:val="superscript"/>
    </w:rPr>
  </w:style>
  <w:style w:type="table" w:styleId="TableGrid">
    <w:name w:val="Table Grid"/>
    <w:basedOn w:val="TableNormal"/>
    <w:uiPriority w:val="59"/>
    <w:rsid w:val="00783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7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A17CE"/>
    <w:rPr>
      <w:rFonts w:ascii="Times New Roman" w:hAnsi="Times New Roman"/>
      <w:sz w:val="18"/>
      <w:szCs w:val="18"/>
    </w:rPr>
  </w:style>
  <w:style w:type="character" w:customStyle="1" w:styleId="HeaderChar">
    <w:name w:val="Header Char"/>
    <w:link w:val="Header"/>
    <w:rsid w:val="00B35FEF"/>
    <w:rPr>
      <w:rFonts w:ascii="Helvetica" w:hAnsi="Helvetica"/>
      <w:sz w:val="24"/>
    </w:rPr>
  </w:style>
  <w:style w:type="paragraph" w:customStyle="1" w:styleId="OmniPage2">
    <w:name w:val="OmniPage #2"/>
    <w:basedOn w:val="Normal"/>
    <w:rsid w:val="00B35FEF"/>
    <w:rPr>
      <w:rFonts w:ascii="Times New Roman" w:eastAsia="Times New Roman" w:hAnsi="Times New Roman"/>
      <w:color w:val="000000"/>
      <w:sz w:val="20"/>
      <w:szCs w:val="24"/>
    </w:rPr>
  </w:style>
  <w:style w:type="character" w:styleId="Hyperlink">
    <w:name w:val="Hyperlink"/>
    <w:uiPriority w:val="99"/>
    <w:unhideWhenUsed/>
    <w:rsid w:val="00B35FEF"/>
    <w:rPr>
      <w:rFonts w:ascii="Times New Roman" w:hAnsi="Times New Roman" w:hint="default"/>
      <w:strike w:val="0"/>
      <w:noProof/>
      <w:color w:val="0000FF"/>
      <w:spacing w:val="0"/>
      <w:sz w:val="20"/>
      <w:u w:val="single"/>
    </w:rPr>
  </w:style>
  <w:style w:type="character" w:styleId="EndnoteReference">
    <w:name w:val="endnote reference"/>
    <w:rsid w:val="00A74197"/>
    <w:rPr>
      <w:vertAlign w:val="superscript"/>
    </w:rPr>
  </w:style>
  <w:style w:type="paragraph" w:styleId="Revision">
    <w:name w:val="Revision"/>
    <w:hidden/>
    <w:uiPriority w:val="71"/>
    <w:rsid w:val="005049A2"/>
    <w:rPr>
      <w:rFonts w:ascii="Helvetica" w:hAnsi="Helvetic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b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90A18A-86DA-AB42-A8E1-4B799BF0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CASB Sample Policies Covering Information Required by Law to be Distributed to Students/Parents</vt:lpstr>
    </vt:vector>
  </TitlesOfParts>
  <Company>CASB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CASB Sample Policies Covering Information Required by Law to be Distributed to Students/Parents</dc:title>
  <dc:subject/>
  <dc:creator>CASB</dc:creator>
  <cp:keywords/>
  <cp:lastModifiedBy>Casb License 9</cp:lastModifiedBy>
  <cp:revision>8</cp:revision>
  <cp:lastPrinted>2024-02-27T17:49:00Z</cp:lastPrinted>
  <dcterms:created xsi:type="dcterms:W3CDTF">2025-02-14T18:25:00Z</dcterms:created>
  <dcterms:modified xsi:type="dcterms:W3CDTF">2025-10-16T17:31:00Z</dcterms:modified>
</cp:coreProperties>
</file>